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F12" w:rsidRPr="00053D29" w:rsidRDefault="000E6F12" w:rsidP="000E6F12">
      <w:pPr>
        <w:pStyle w:val="Nagwek"/>
        <w:tabs>
          <w:tab w:val="clear" w:pos="9072"/>
        </w:tabs>
        <w:rPr>
          <w:rFonts w:ascii="Century Gothic" w:hAnsi="Century Gothic"/>
          <w:b w:val="0"/>
          <w:color w:val="00B050"/>
          <w:sz w:val="36"/>
        </w:rPr>
      </w:pPr>
    </w:p>
    <w:p w:rsidR="000E6F12" w:rsidRPr="00053D29" w:rsidRDefault="000E6F12" w:rsidP="000E6F12">
      <w:pPr>
        <w:pStyle w:val="Nagwek"/>
        <w:tabs>
          <w:tab w:val="clear" w:pos="9072"/>
        </w:tabs>
        <w:rPr>
          <w:rFonts w:ascii="Century Gothic" w:hAnsi="Century Gothic"/>
          <w:b w:val="0"/>
          <w:color w:val="00B050"/>
          <w:sz w:val="36"/>
        </w:rPr>
      </w:pPr>
    </w:p>
    <w:p w:rsidR="000E6F12" w:rsidRPr="00053D29" w:rsidRDefault="000E6F12" w:rsidP="000E6F12">
      <w:pPr>
        <w:rPr>
          <w:rFonts w:ascii="Century Gothic" w:hAnsi="Century Gothic"/>
          <w:i/>
          <w:shadow/>
          <w:color w:val="00B050"/>
          <w:sz w:val="32"/>
        </w:rPr>
      </w:pPr>
    </w:p>
    <w:p w:rsidR="000E6F12" w:rsidRPr="00053D29" w:rsidRDefault="000E6F12" w:rsidP="000E6F12">
      <w:pPr>
        <w:rPr>
          <w:rFonts w:ascii="Century Gothic" w:hAnsi="Century Gothic"/>
          <w:i/>
          <w:shadow/>
          <w:color w:val="00B050"/>
          <w:sz w:val="32"/>
        </w:rPr>
      </w:pPr>
    </w:p>
    <w:p w:rsidR="000E6F12" w:rsidRPr="00053D29" w:rsidRDefault="000E6F12" w:rsidP="000E6F12">
      <w:pPr>
        <w:jc w:val="right"/>
        <w:rPr>
          <w:rFonts w:ascii="Century Gothic" w:hAnsi="Century Gothic"/>
          <w:b/>
        </w:rPr>
      </w:pPr>
    </w:p>
    <w:p w:rsidR="000E6F12" w:rsidRPr="00053D29" w:rsidRDefault="000E6F12" w:rsidP="000E6F12">
      <w:pPr>
        <w:rPr>
          <w:rFonts w:ascii="Century Gothic" w:hAnsi="Century Gothic"/>
          <w:b/>
        </w:rPr>
      </w:pPr>
    </w:p>
    <w:p w:rsidR="000E6F12" w:rsidRPr="00053D29" w:rsidRDefault="000E6F12" w:rsidP="000E6F12">
      <w:pPr>
        <w:rPr>
          <w:rFonts w:ascii="Century Gothic" w:hAnsi="Century Gothic"/>
          <w:b/>
        </w:rPr>
      </w:pPr>
    </w:p>
    <w:p w:rsidR="000E6F12" w:rsidRPr="004114A2" w:rsidRDefault="000E6F12" w:rsidP="000E6F12">
      <w:pPr>
        <w:pStyle w:val="Bezodstpw"/>
        <w:jc w:val="center"/>
        <w:rPr>
          <w:rFonts w:ascii="Century Gothic" w:eastAsia="Calibri" w:hAnsi="Century Gothic"/>
          <w:b/>
          <w:sz w:val="28"/>
          <w:szCs w:val="36"/>
          <w:lang w:eastAsia="en-US"/>
        </w:rPr>
      </w:pPr>
      <w:r w:rsidRPr="004114A2">
        <w:rPr>
          <w:rFonts w:ascii="Century Gothic" w:eastAsia="Calibri" w:hAnsi="Century Gothic"/>
          <w:b/>
          <w:sz w:val="28"/>
          <w:szCs w:val="36"/>
          <w:lang w:eastAsia="en-US"/>
        </w:rPr>
        <w:t>SPECYFIKACJA TECHNICZNA WYKONANIA I ODBIORU ROBÓT</w:t>
      </w:r>
    </w:p>
    <w:p w:rsidR="000E6F12" w:rsidRPr="00053D29" w:rsidRDefault="000E6F12" w:rsidP="000E6F12">
      <w:pPr>
        <w:rPr>
          <w:rFonts w:ascii="Century Gothic" w:hAnsi="Century Gothic"/>
          <w:b/>
          <w:szCs w:val="28"/>
        </w:rPr>
      </w:pPr>
    </w:p>
    <w:p w:rsidR="000E6F12" w:rsidRPr="00053D29" w:rsidRDefault="00EE5CAB" w:rsidP="000E6F12">
      <w:pPr>
        <w:rPr>
          <w:rFonts w:ascii="Century Gothic" w:hAnsi="Century Gothic"/>
          <w:b/>
          <w:szCs w:val="28"/>
        </w:rPr>
      </w:pPr>
      <w:r w:rsidRPr="00EE5CAB">
        <w:rPr>
          <w:rFonts w:ascii="Century Gothic" w:hAnsi="Century Gothic"/>
          <w:noProof/>
          <w:color w:val="00B050"/>
        </w:rPr>
        <w:pict>
          <v:shapetype id="_x0000_t32" coordsize="21600,21600" o:spt="32" o:oned="t" path="m,l21600,21600e" filled="f">
            <v:path arrowok="t" fillok="f" o:connecttype="none"/>
            <o:lock v:ext="edit" shapetype="t"/>
          </v:shapetype>
          <v:shape id="_x0000_s1028" type="#_x0000_t32" style="position:absolute;margin-left:-3.75pt;margin-top:12.75pt;width:446.95pt;height:0;z-index:251662336" o:connectortype="straight"/>
        </w:pict>
      </w:r>
    </w:p>
    <w:p w:rsidR="000935EC" w:rsidRPr="003824D0" w:rsidRDefault="000935EC" w:rsidP="000935EC">
      <w:pPr>
        <w:pStyle w:val="Bezodstpw"/>
        <w:jc w:val="center"/>
        <w:rPr>
          <w:rFonts w:ascii="Century Gothic" w:hAnsi="Century Gothic"/>
          <w:b/>
          <w:sz w:val="30"/>
          <w:szCs w:val="30"/>
        </w:rPr>
      </w:pPr>
      <w:r w:rsidRPr="003824D0">
        <w:rPr>
          <w:rFonts w:ascii="Century Gothic" w:hAnsi="Century Gothic"/>
          <w:b/>
          <w:sz w:val="30"/>
          <w:szCs w:val="30"/>
        </w:rPr>
        <w:t xml:space="preserve">PROJEKT BUDOWLANY ZMIANY SPOSOBU UŻYTKOWANIA LOKALU UŻYTKOWEGO NA MIESZKALNY WRAZ Z INSTALACJĄ GAZU NA NIERUCHOMOŚCI PRZY UL. JANA MATEJKI 2B/01 </w:t>
      </w:r>
      <w:r w:rsidRPr="003824D0">
        <w:rPr>
          <w:rFonts w:ascii="Century Gothic" w:hAnsi="Century Gothic"/>
          <w:b/>
          <w:sz w:val="30"/>
          <w:szCs w:val="30"/>
        </w:rPr>
        <w:br/>
        <w:t>W RUDZIE ŚLĄSKIEJ (DZ. NR 2304/133 i 2305/131)</w:t>
      </w:r>
    </w:p>
    <w:p w:rsidR="000E6F12" w:rsidRPr="00053D29" w:rsidRDefault="00EE5CAB" w:rsidP="000E6F12">
      <w:pPr>
        <w:jc w:val="center"/>
        <w:rPr>
          <w:rFonts w:ascii="Century Gothic" w:hAnsi="Century Gothic"/>
          <w:b/>
          <w:sz w:val="18"/>
          <w:szCs w:val="36"/>
        </w:rPr>
      </w:pPr>
      <w:r>
        <w:rPr>
          <w:rFonts w:ascii="Century Gothic" w:hAnsi="Century Gothic"/>
          <w:b/>
          <w:noProof/>
          <w:sz w:val="18"/>
          <w:szCs w:val="36"/>
        </w:rPr>
        <w:pict>
          <v:shape id="_x0000_s1029" type="#_x0000_t32" style="position:absolute;left:0;text-align:left;margin-left:.95pt;margin-top:6.95pt;width:446.95pt;height:0;z-index:251663360" o:connectortype="straight"/>
        </w:pict>
      </w:r>
    </w:p>
    <w:p w:rsidR="000E6F12" w:rsidRPr="000A6B51" w:rsidRDefault="000E6F12" w:rsidP="000E6F12">
      <w:pPr>
        <w:jc w:val="center"/>
        <w:rPr>
          <w:rFonts w:ascii="Century Gothic" w:hAnsi="Century Gothic"/>
          <w:b/>
          <w:sz w:val="52"/>
          <w:szCs w:val="52"/>
        </w:rPr>
      </w:pPr>
    </w:p>
    <w:p w:rsidR="000E6F12" w:rsidRDefault="000E6F12" w:rsidP="000E6F12">
      <w:pPr>
        <w:jc w:val="center"/>
        <w:rPr>
          <w:rFonts w:ascii="Century Gothic" w:hAnsi="Century Gothic"/>
          <w:b/>
          <w:sz w:val="32"/>
          <w:szCs w:val="36"/>
        </w:rPr>
      </w:pPr>
      <w:r w:rsidRPr="00053D29">
        <w:rPr>
          <w:rFonts w:ascii="Century Gothic" w:hAnsi="Century Gothic"/>
          <w:b/>
          <w:sz w:val="32"/>
          <w:szCs w:val="36"/>
        </w:rPr>
        <w:t xml:space="preserve">ST – </w:t>
      </w:r>
      <w:r w:rsidR="00B41F64">
        <w:rPr>
          <w:rFonts w:ascii="Century Gothic" w:hAnsi="Century Gothic"/>
          <w:b/>
          <w:sz w:val="32"/>
          <w:szCs w:val="36"/>
        </w:rPr>
        <w:t>1</w:t>
      </w:r>
      <w:r w:rsidR="000935EC">
        <w:rPr>
          <w:rFonts w:ascii="Century Gothic" w:hAnsi="Century Gothic"/>
          <w:b/>
          <w:sz w:val="32"/>
          <w:szCs w:val="36"/>
        </w:rPr>
        <w:t>1</w:t>
      </w:r>
      <w:r w:rsidRPr="00053D29">
        <w:rPr>
          <w:rFonts w:ascii="Century Gothic" w:hAnsi="Century Gothic"/>
          <w:b/>
          <w:sz w:val="32"/>
          <w:szCs w:val="36"/>
        </w:rPr>
        <w:t xml:space="preserve">. </w:t>
      </w:r>
      <w:r w:rsidR="00B41F64">
        <w:rPr>
          <w:rFonts w:ascii="Century Gothic" w:hAnsi="Century Gothic"/>
          <w:b/>
          <w:sz w:val="32"/>
          <w:szCs w:val="36"/>
        </w:rPr>
        <w:t>ROBOTY INSTALACYJNE W BUDYNKACH</w:t>
      </w:r>
    </w:p>
    <w:p w:rsidR="00B41F64" w:rsidRDefault="00B41F64" w:rsidP="000E6F12">
      <w:pPr>
        <w:jc w:val="center"/>
        <w:rPr>
          <w:rFonts w:ascii="Century Gothic" w:hAnsi="Century Gothic"/>
          <w:b/>
          <w:sz w:val="32"/>
          <w:szCs w:val="36"/>
        </w:rPr>
      </w:pPr>
    </w:p>
    <w:p w:rsidR="00B41F64" w:rsidRPr="00B41F64" w:rsidRDefault="00B41F64" w:rsidP="00B41F64">
      <w:pPr>
        <w:tabs>
          <w:tab w:val="left" w:pos="567"/>
        </w:tabs>
        <w:ind w:left="567"/>
        <w:rPr>
          <w:rStyle w:val="st"/>
          <w:rFonts w:ascii="Century Gothic" w:hAnsi="Century Gothic"/>
          <w:szCs w:val="18"/>
        </w:rPr>
      </w:pPr>
      <w:r w:rsidRPr="00B41F64">
        <w:rPr>
          <w:rStyle w:val="Uwydatnienie"/>
          <w:rFonts w:ascii="Century Gothic" w:hAnsi="Century Gothic"/>
          <w:i w:val="0"/>
          <w:szCs w:val="18"/>
        </w:rPr>
        <w:t>CPV 45300000-0</w:t>
      </w:r>
      <w:r w:rsidRPr="00B41F64">
        <w:rPr>
          <w:rStyle w:val="st"/>
          <w:rFonts w:ascii="Century Gothic" w:hAnsi="Century Gothic"/>
          <w:szCs w:val="18"/>
        </w:rPr>
        <w:t xml:space="preserve"> Roboty instalacyjne w budynkach</w:t>
      </w:r>
    </w:p>
    <w:p w:rsidR="00B41F64" w:rsidRPr="00B41F64" w:rsidRDefault="00B41F64" w:rsidP="00B41F64">
      <w:pPr>
        <w:ind w:left="567"/>
        <w:rPr>
          <w:rFonts w:ascii="Century Gothic" w:hAnsi="Century Gothic" w:cs="Arial"/>
          <w:szCs w:val="18"/>
        </w:rPr>
      </w:pPr>
      <w:r w:rsidRPr="00B41F64">
        <w:rPr>
          <w:rFonts w:ascii="Century Gothic" w:hAnsi="Century Gothic" w:cs="Arial"/>
          <w:szCs w:val="18"/>
        </w:rPr>
        <w:t>CPV 45331000-6</w:t>
      </w:r>
      <w:r w:rsidRPr="00B41F64">
        <w:rPr>
          <w:rFonts w:ascii="Century Gothic" w:hAnsi="Century Gothic"/>
          <w:szCs w:val="18"/>
        </w:rPr>
        <w:t xml:space="preserve"> Instalowanie urządzeń grzewczych, wentylacyjnych i klimatyzacyjnych</w:t>
      </w:r>
    </w:p>
    <w:p w:rsidR="00B41F64" w:rsidRDefault="00B41F64" w:rsidP="00B41F64">
      <w:pPr>
        <w:ind w:left="567"/>
        <w:rPr>
          <w:rFonts w:ascii="Century Gothic" w:hAnsi="Century Gothic"/>
          <w:szCs w:val="18"/>
        </w:rPr>
      </w:pPr>
      <w:r w:rsidRPr="00B41F64">
        <w:rPr>
          <w:rFonts w:ascii="Century Gothic" w:eastAsia="Arial" w:hAnsi="Century Gothic" w:cs="Arial"/>
          <w:szCs w:val="18"/>
        </w:rPr>
        <w:t xml:space="preserve">CPV </w:t>
      </w:r>
      <w:r w:rsidRPr="00B41F64">
        <w:rPr>
          <w:rFonts w:ascii="Century Gothic" w:hAnsi="Century Gothic" w:cs="Arial"/>
          <w:szCs w:val="18"/>
        </w:rPr>
        <w:t>45321000-3</w:t>
      </w:r>
      <w:r w:rsidRPr="00B41F64">
        <w:rPr>
          <w:rFonts w:ascii="Century Gothic" w:hAnsi="Century Gothic"/>
          <w:szCs w:val="18"/>
        </w:rPr>
        <w:t xml:space="preserve"> Izolacja cieplna</w:t>
      </w:r>
    </w:p>
    <w:p w:rsidR="000935EC" w:rsidRPr="00B41F64" w:rsidRDefault="000935EC" w:rsidP="00B41F64">
      <w:pPr>
        <w:ind w:left="567"/>
        <w:rPr>
          <w:rFonts w:ascii="Century Gothic" w:hAnsi="Century Gothic"/>
          <w:szCs w:val="18"/>
        </w:rPr>
      </w:pPr>
      <w:r>
        <w:rPr>
          <w:rFonts w:ascii="Century Gothic" w:eastAsia="Arial" w:hAnsi="Century Gothic" w:cs="Arial"/>
          <w:szCs w:val="18"/>
        </w:rPr>
        <w:t>CPV 45333000-0 Roboty instalacyjne gazowe</w:t>
      </w:r>
    </w:p>
    <w:p w:rsidR="000E6F12" w:rsidRPr="000A6B51" w:rsidRDefault="000E6F12" w:rsidP="000E6F12">
      <w:pPr>
        <w:jc w:val="center"/>
        <w:rPr>
          <w:rFonts w:ascii="Century Gothic" w:hAnsi="Century Gothic"/>
          <w:b/>
          <w:sz w:val="52"/>
          <w:szCs w:val="52"/>
        </w:rPr>
      </w:pPr>
    </w:p>
    <w:p w:rsidR="000935EC" w:rsidRPr="003824D0" w:rsidRDefault="000E6F12" w:rsidP="000935EC">
      <w:pPr>
        <w:pStyle w:val="Bezodstpw"/>
        <w:jc w:val="center"/>
        <w:rPr>
          <w:rFonts w:ascii="Century Gothic" w:hAnsi="Century Gothic"/>
          <w:b/>
          <w:sz w:val="20"/>
          <w:szCs w:val="24"/>
        </w:rPr>
      </w:pPr>
      <w:r>
        <w:rPr>
          <w:rFonts w:ascii="Century Gothic" w:hAnsi="Century Gothic"/>
          <w:sz w:val="20"/>
          <w:szCs w:val="24"/>
        </w:rPr>
        <w:tab/>
      </w:r>
      <w:r w:rsidR="000935EC" w:rsidRPr="003824D0">
        <w:rPr>
          <w:rFonts w:ascii="Century Gothic" w:hAnsi="Century Gothic"/>
          <w:sz w:val="20"/>
          <w:szCs w:val="24"/>
        </w:rPr>
        <w:t>Inwestor:</w:t>
      </w:r>
    </w:p>
    <w:p w:rsidR="000935EC" w:rsidRPr="003824D0" w:rsidRDefault="000935EC" w:rsidP="000935EC">
      <w:pPr>
        <w:pStyle w:val="Bezodstpw"/>
        <w:jc w:val="center"/>
        <w:rPr>
          <w:rStyle w:val="Uwydatnienie"/>
          <w:rFonts w:ascii="Century Gothic" w:hAnsi="Century Gothic"/>
          <w:b/>
          <w:i w:val="0"/>
          <w:sz w:val="20"/>
          <w:szCs w:val="20"/>
        </w:rPr>
      </w:pPr>
      <w:r w:rsidRPr="003824D0">
        <w:rPr>
          <w:rStyle w:val="Uwydatnienie"/>
          <w:rFonts w:ascii="Century Gothic" w:hAnsi="Century Gothic"/>
          <w:b/>
          <w:i w:val="0"/>
          <w:sz w:val="20"/>
          <w:szCs w:val="20"/>
        </w:rPr>
        <w:t>MIASTO RUDA ŚLĄSKA</w:t>
      </w:r>
    </w:p>
    <w:p w:rsidR="000935EC" w:rsidRPr="003824D0" w:rsidRDefault="000935EC" w:rsidP="000935EC">
      <w:pPr>
        <w:pStyle w:val="Bezodstpw"/>
        <w:jc w:val="center"/>
        <w:rPr>
          <w:rStyle w:val="Uwydatnienie"/>
          <w:rFonts w:ascii="Century Gothic" w:hAnsi="Century Gothic"/>
          <w:i w:val="0"/>
          <w:sz w:val="20"/>
          <w:szCs w:val="20"/>
        </w:rPr>
      </w:pPr>
      <w:r w:rsidRPr="003824D0">
        <w:rPr>
          <w:rFonts w:ascii="Century Gothic" w:hAnsi="Century Gothic"/>
          <w:sz w:val="20"/>
          <w:szCs w:val="20"/>
        </w:rPr>
        <w:t xml:space="preserve">ul. </w:t>
      </w:r>
      <w:r w:rsidRPr="003824D0">
        <w:rPr>
          <w:rStyle w:val="Uwydatnienie"/>
          <w:rFonts w:ascii="Century Gothic" w:hAnsi="Century Gothic"/>
          <w:i w:val="0"/>
          <w:sz w:val="20"/>
          <w:szCs w:val="20"/>
        </w:rPr>
        <w:t xml:space="preserve">Jana Pawła II 6, </w:t>
      </w:r>
      <w:r w:rsidRPr="003824D0">
        <w:rPr>
          <w:rFonts w:ascii="Century Gothic" w:hAnsi="Century Gothic"/>
          <w:sz w:val="20"/>
          <w:szCs w:val="20"/>
        </w:rPr>
        <w:t>41-709 Ruda Śląska</w:t>
      </w:r>
    </w:p>
    <w:p w:rsidR="000935EC" w:rsidRPr="003824D0" w:rsidRDefault="000935EC" w:rsidP="000935EC">
      <w:pPr>
        <w:pStyle w:val="Bezodstpw"/>
        <w:jc w:val="center"/>
        <w:rPr>
          <w:rFonts w:ascii="Century Gothic" w:hAnsi="Century Gothic"/>
        </w:rPr>
      </w:pPr>
    </w:p>
    <w:p w:rsidR="000935EC" w:rsidRPr="003824D0" w:rsidRDefault="000935EC" w:rsidP="000935EC">
      <w:pPr>
        <w:pStyle w:val="Bezodstpw"/>
        <w:jc w:val="center"/>
        <w:rPr>
          <w:rFonts w:ascii="Century Gothic" w:hAnsi="Century Gothic"/>
          <w:sz w:val="20"/>
          <w:szCs w:val="20"/>
        </w:rPr>
      </w:pPr>
      <w:r w:rsidRPr="003824D0">
        <w:rPr>
          <w:rFonts w:ascii="Century Gothic" w:hAnsi="Century Gothic"/>
          <w:sz w:val="20"/>
          <w:szCs w:val="24"/>
        </w:rPr>
        <w:t>Lokalizacja inwestycji:</w:t>
      </w:r>
    </w:p>
    <w:p w:rsidR="000935EC" w:rsidRPr="003824D0" w:rsidRDefault="000935EC" w:rsidP="000935EC">
      <w:pPr>
        <w:pStyle w:val="Bezodstpw"/>
        <w:jc w:val="center"/>
        <w:rPr>
          <w:rFonts w:ascii="Century Gothic" w:hAnsi="Century Gothic"/>
          <w:sz w:val="20"/>
        </w:rPr>
      </w:pPr>
      <w:r w:rsidRPr="003824D0">
        <w:rPr>
          <w:rFonts w:ascii="Century Gothic" w:hAnsi="Century Gothic"/>
          <w:sz w:val="20"/>
        </w:rPr>
        <w:t xml:space="preserve">41-700 Ruda Śląska, ul. Jana Matejki 2B/01, działka nr 2304/133 i 2305/131; </w:t>
      </w:r>
      <w:r w:rsidRPr="003824D0">
        <w:rPr>
          <w:rFonts w:ascii="Century Gothic" w:hAnsi="Century Gothic"/>
          <w:sz w:val="20"/>
        </w:rPr>
        <w:br/>
        <w:t>Jedn. ewid: 2472011 Ruda Śląska Obręb: Ruda; kat. Obiektu: XIII</w:t>
      </w:r>
    </w:p>
    <w:p w:rsidR="000E6F12" w:rsidRDefault="000E6F12" w:rsidP="000935EC">
      <w:pPr>
        <w:pStyle w:val="Bezodstpw"/>
        <w:tabs>
          <w:tab w:val="center" w:pos="4535"/>
          <w:tab w:val="left" w:pos="7365"/>
        </w:tabs>
        <w:rPr>
          <w:rFonts w:ascii="Century Gothic" w:hAnsi="Century Gothic"/>
          <w:sz w:val="20"/>
        </w:rPr>
      </w:pPr>
    </w:p>
    <w:p w:rsidR="000E6F12" w:rsidRDefault="000E6F12" w:rsidP="000E6F12">
      <w:pPr>
        <w:pStyle w:val="Bezodstpw"/>
        <w:jc w:val="center"/>
        <w:rPr>
          <w:rFonts w:ascii="Century Gothic" w:hAnsi="Century Gothic"/>
          <w:sz w:val="20"/>
        </w:rPr>
      </w:pPr>
    </w:p>
    <w:p w:rsidR="000E6F12" w:rsidRDefault="000E6F12" w:rsidP="000E6F12">
      <w:pPr>
        <w:pStyle w:val="Bezodstpw"/>
        <w:jc w:val="center"/>
        <w:rPr>
          <w:rFonts w:ascii="Century Gothic" w:hAnsi="Century Gothic"/>
          <w:sz w:val="20"/>
        </w:rPr>
      </w:pPr>
    </w:p>
    <w:p w:rsidR="000E6F12" w:rsidRPr="00A22486" w:rsidRDefault="000E6F12" w:rsidP="000E6F12">
      <w:pPr>
        <w:pStyle w:val="Bezodstpw"/>
        <w:jc w:val="center"/>
        <w:rPr>
          <w:rFonts w:ascii="Century Gothic" w:hAnsi="Century Gothic"/>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1"/>
        <w:gridCol w:w="2030"/>
        <w:gridCol w:w="4205"/>
        <w:gridCol w:w="2504"/>
      </w:tblGrid>
      <w:tr w:rsidR="000E6F12" w:rsidRPr="00053D29" w:rsidTr="00EA4EB2">
        <w:trPr>
          <w:trHeight w:val="336"/>
        </w:trPr>
        <w:tc>
          <w:tcPr>
            <w:tcW w:w="471" w:type="dxa"/>
            <w:vAlign w:val="center"/>
          </w:tcPr>
          <w:p w:rsidR="000E6F12" w:rsidRPr="00053D29" w:rsidRDefault="000E6F12" w:rsidP="00EA4EB2">
            <w:pPr>
              <w:pStyle w:val="Bezodstpw"/>
              <w:jc w:val="center"/>
              <w:rPr>
                <w:rFonts w:ascii="Century Gothic" w:hAnsi="Century Gothic"/>
                <w:sz w:val="20"/>
                <w:szCs w:val="20"/>
              </w:rPr>
            </w:pPr>
            <w:r w:rsidRPr="00053D29">
              <w:rPr>
                <w:rFonts w:ascii="Century Gothic" w:hAnsi="Century Gothic"/>
                <w:sz w:val="20"/>
                <w:szCs w:val="20"/>
              </w:rPr>
              <w:t>Lp.</w:t>
            </w:r>
          </w:p>
        </w:tc>
        <w:tc>
          <w:tcPr>
            <w:tcW w:w="2030" w:type="dxa"/>
            <w:vAlign w:val="center"/>
          </w:tcPr>
          <w:p w:rsidR="000E6F12" w:rsidRPr="00053D29" w:rsidRDefault="000E6F12" w:rsidP="00EA4EB2">
            <w:pPr>
              <w:pStyle w:val="Bezodstpw"/>
              <w:jc w:val="center"/>
              <w:rPr>
                <w:rFonts w:ascii="Century Gothic" w:hAnsi="Century Gothic"/>
                <w:sz w:val="20"/>
                <w:szCs w:val="20"/>
              </w:rPr>
            </w:pPr>
            <w:r w:rsidRPr="00053D29">
              <w:rPr>
                <w:rFonts w:ascii="Century Gothic" w:hAnsi="Century Gothic"/>
                <w:sz w:val="20"/>
                <w:szCs w:val="20"/>
              </w:rPr>
              <w:t>Branża:</w:t>
            </w:r>
          </w:p>
        </w:tc>
        <w:tc>
          <w:tcPr>
            <w:tcW w:w="4205" w:type="dxa"/>
            <w:vAlign w:val="center"/>
          </w:tcPr>
          <w:p w:rsidR="000E6F12" w:rsidRPr="00053D29" w:rsidRDefault="000E6F12" w:rsidP="00EA4EB2">
            <w:pPr>
              <w:pStyle w:val="Bezodstpw"/>
              <w:jc w:val="center"/>
              <w:rPr>
                <w:rFonts w:ascii="Century Gothic" w:hAnsi="Century Gothic"/>
                <w:sz w:val="20"/>
                <w:szCs w:val="20"/>
              </w:rPr>
            </w:pPr>
            <w:r w:rsidRPr="00053D29">
              <w:rPr>
                <w:rFonts w:ascii="Century Gothic" w:hAnsi="Century Gothic"/>
                <w:sz w:val="20"/>
                <w:szCs w:val="20"/>
              </w:rPr>
              <w:t>tytuł / Imię i NAZWISKO/ specjalizacja</w:t>
            </w:r>
          </w:p>
        </w:tc>
        <w:tc>
          <w:tcPr>
            <w:tcW w:w="2504" w:type="dxa"/>
            <w:vAlign w:val="center"/>
          </w:tcPr>
          <w:p w:rsidR="000E6F12" w:rsidRPr="00053D29" w:rsidRDefault="000E6F12" w:rsidP="00EA4EB2">
            <w:pPr>
              <w:pStyle w:val="Bezodstpw"/>
              <w:jc w:val="center"/>
              <w:rPr>
                <w:rFonts w:ascii="Century Gothic" w:hAnsi="Century Gothic"/>
                <w:sz w:val="20"/>
                <w:szCs w:val="20"/>
              </w:rPr>
            </w:pPr>
            <w:r w:rsidRPr="00053D29">
              <w:rPr>
                <w:rFonts w:ascii="Century Gothic" w:hAnsi="Century Gothic"/>
                <w:sz w:val="20"/>
                <w:szCs w:val="20"/>
              </w:rPr>
              <w:t>Podpis</w:t>
            </w:r>
          </w:p>
        </w:tc>
      </w:tr>
      <w:tr w:rsidR="000E6F12" w:rsidRPr="00053D29" w:rsidTr="00EA4EB2">
        <w:trPr>
          <w:trHeight w:val="714"/>
        </w:trPr>
        <w:tc>
          <w:tcPr>
            <w:tcW w:w="471" w:type="dxa"/>
            <w:vAlign w:val="center"/>
          </w:tcPr>
          <w:p w:rsidR="000E6F12" w:rsidRPr="00053D29" w:rsidRDefault="000E6F12" w:rsidP="00EA4EB2">
            <w:pPr>
              <w:pStyle w:val="Bezodstpw"/>
              <w:jc w:val="center"/>
              <w:rPr>
                <w:rFonts w:ascii="Century Gothic" w:hAnsi="Century Gothic"/>
                <w:sz w:val="20"/>
                <w:szCs w:val="20"/>
              </w:rPr>
            </w:pPr>
            <w:r w:rsidRPr="00053D29">
              <w:rPr>
                <w:rFonts w:ascii="Century Gothic" w:hAnsi="Century Gothic"/>
                <w:sz w:val="20"/>
                <w:szCs w:val="20"/>
              </w:rPr>
              <w:t xml:space="preserve">1. </w:t>
            </w:r>
          </w:p>
        </w:tc>
        <w:tc>
          <w:tcPr>
            <w:tcW w:w="2030" w:type="dxa"/>
            <w:vAlign w:val="center"/>
          </w:tcPr>
          <w:p w:rsidR="000E6F12" w:rsidRPr="00053D29" w:rsidRDefault="000E6F12" w:rsidP="00EA4EB2">
            <w:pPr>
              <w:pStyle w:val="Bezodstpw"/>
              <w:jc w:val="center"/>
              <w:rPr>
                <w:rFonts w:ascii="Century Gothic" w:hAnsi="Century Gothic"/>
                <w:sz w:val="20"/>
                <w:szCs w:val="20"/>
              </w:rPr>
            </w:pPr>
            <w:r w:rsidRPr="00053D29">
              <w:rPr>
                <w:rFonts w:ascii="Century Gothic" w:hAnsi="Century Gothic"/>
                <w:sz w:val="20"/>
                <w:szCs w:val="20"/>
              </w:rPr>
              <w:t>Budowlana</w:t>
            </w:r>
          </w:p>
        </w:tc>
        <w:tc>
          <w:tcPr>
            <w:tcW w:w="4205" w:type="dxa"/>
            <w:vAlign w:val="center"/>
          </w:tcPr>
          <w:p w:rsidR="000E6F12" w:rsidRPr="00053D29" w:rsidRDefault="000E6F12" w:rsidP="00AD0101">
            <w:pPr>
              <w:pStyle w:val="Bezodstpw"/>
              <w:spacing w:before="60" w:afterLines="60"/>
              <w:jc w:val="center"/>
              <w:rPr>
                <w:rFonts w:ascii="Century Gothic" w:hAnsi="Century Gothic"/>
                <w:sz w:val="20"/>
                <w:szCs w:val="20"/>
              </w:rPr>
            </w:pPr>
            <w:r w:rsidRPr="00053D29">
              <w:rPr>
                <w:rFonts w:ascii="Century Gothic" w:hAnsi="Century Gothic"/>
                <w:sz w:val="20"/>
                <w:szCs w:val="20"/>
              </w:rPr>
              <w:t>Opracował:</w:t>
            </w:r>
          </w:p>
          <w:p w:rsidR="000E6F12" w:rsidRPr="00053D29" w:rsidRDefault="000E6F12" w:rsidP="00AD0101">
            <w:pPr>
              <w:pStyle w:val="Bezodstpw"/>
              <w:spacing w:before="60" w:afterLines="60"/>
              <w:jc w:val="center"/>
              <w:rPr>
                <w:rFonts w:ascii="Century Gothic" w:hAnsi="Century Gothic"/>
                <w:sz w:val="20"/>
                <w:szCs w:val="20"/>
              </w:rPr>
            </w:pPr>
            <w:r w:rsidRPr="00053D29">
              <w:rPr>
                <w:rFonts w:ascii="Century Gothic" w:hAnsi="Century Gothic"/>
                <w:b/>
                <w:sz w:val="20"/>
                <w:szCs w:val="20"/>
              </w:rPr>
              <w:t xml:space="preserve">inż. </w:t>
            </w:r>
            <w:r>
              <w:rPr>
                <w:rFonts w:ascii="Century Gothic" w:hAnsi="Century Gothic"/>
                <w:b/>
                <w:sz w:val="20"/>
                <w:szCs w:val="20"/>
              </w:rPr>
              <w:t>Piotr GORYCZKA</w:t>
            </w:r>
          </w:p>
        </w:tc>
        <w:tc>
          <w:tcPr>
            <w:tcW w:w="2504" w:type="dxa"/>
          </w:tcPr>
          <w:p w:rsidR="000E6F12" w:rsidRPr="00053D29" w:rsidRDefault="000E6F12" w:rsidP="00EA4EB2">
            <w:pPr>
              <w:pStyle w:val="Bezodstpw"/>
              <w:jc w:val="center"/>
              <w:rPr>
                <w:rFonts w:ascii="Century Gothic" w:hAnsi="Century Gothic"/>
                <w:sz w:val="20"/>
                <w:szCs w:val="20"/>
              </w:rPr>
            </w:pPr>
          </w:p>
        </w:tc>
      </w:tr>
    </w:tbl>
    <w:p w:rsidR="00354CA0" w:rsidRPr="000E6F12" w:rsidRDefault="00354CA0" w:rsidP="004A2602">
      <w:pPr>
        <w:rPr>
          <w:rFonts w:ascii="Century Gothic" w:hAnsi="Century Gothic"/>
          <w:sz w:val="18"/>
          <w:szCs w:val="18"/>
        </w:rPr>
      </w:pPr>
    </w:p>
    <w:p w:rsidR="00354CA0" w:rsidRPr="000E6F12" w:rsidRDefault="00354CA0">
      <w:pPr>
        <w:overflowPunct/>
        <w:autoSpaceDE/>
        <w:autoSpaceDN/>
        <w:adjustRightInd/>
        <w:spacing w:after="160" w:line="259" w:lineRule="auto"/>
        <w:textAlignment w:val="auto"/>
        <w:rPr>
          <w:rFonts w:ascii="Century Gothic" w:hAnsi="Century Gothic"/>
          <w:sz w:val="18"/>
          <w:szCs w:val="18"/>
        </w:rPr>
      </w:pPr>
      <w:r w:rsidRPr="000E6F12">
        <w:rPr>
          <w:rFonts w:ascii="Century Gothic" w:hAnsi="Century Gothic"/>
          <w:sz w:val="18"/>
          <w:szCs w:val="18"/>
        </w:rPr>
        <w:br w:type="page"/>
      </w:r>
    </w:p>
    <w:sdt>
      <w:sdtPr>
        <w:rPr>
          <w:rFonts w:ascii="Times New Roman" w:eastAsia="Times New Roman" w:hAnsi="Times New Roman" w:cs="Times New Roman"/>
          <w:color w:val="auto"/>
          <w:sz w:val="20"/>
          <w:szCs w:val="20"/>
        </w:rPr>
        <w:id w:val="-1168474957"/>
        <w:docPartObj>
          <w:docPartGallery w:val="Table of Contents"/>
          <w:docPartUnique/>
        </w:docPartObj>
      </w:sdtPr>
      <w:sdtEndPr>
        <w:rPr>
          <w:rFonts w:ascii="Century Gothic" w:hAnsi="Century Gothic"/>
          <w:b/>
          <w:bCs/>
          <w:sz w:val="18"/>
          <w:szCs w:val="18"/>
        </w:rPr>
      </w:sdtEndPr>
      <w:sdtContent>
        <w:p w:rsidR="009001C2" w:rsidRPr="000E6F12" w:rsidRDefault="009001C2" w:rsidP="000E6F12">
          <w:pPr>
            <w:pStyle w:val="Nagwekspisutreci"/>
          </w:pPr>
          <w:r w:rsidRPr="000E6F12">
            <w:t>Spis treści</w:t>
          </w:r>
        </w:p>
        <w:p w:rsidR="00271ABA" w:rsidRPr="00271ABA" w:rsidRDefault="00EE5CAB">
          <w:pPr>
            <w:pStyle w:val="Spistreci1"/>
            <w:rPr>
              <w:rFonts w:ascii="Century Gothic" w:eastAsiaTheme="minorEastAsia" w:hAnsi="Century Gothic" w:cstheme="minorBidi"/>
              <w:noProof/>
              <w:sz w:val="20"/>
              <w:szCs w:val="22"/>
            </w:rPr>
          </w:pPr>
          <w:r w:rsidRPr="00EE5CAB">
            <w:rPr>
              <w:rFonts w:ascii="Century Gothic" w:hAnsi="Century Gothic"/>
              <w:sz w:val="18"/>
              <w:szCs w:val="18"/>
            </w:rPr>
            <w:fldChar w:fldCharType="begin"/>
          </w:r>
          <w:r w:rsidR="009001C2" w:rsidRPr="000E6F12">
            <w:rPr>
              <w:rFonts w:ascii="Century Gothic" w:hAnsi="Century Gothic"/>
              <w:sz w:val="18"/>
              <w:szCs w:val="18"/>
            </w:rPr>
            <w:instrText xml:space="preserve"> TOC \o "1-3" \h \z \u </w:instrText>
          </w:r>
          <w:r w:rsidRPr="00EE5CAB">
            <w:rPr>
              <w:rFonts w:ascii="Century Gothic" w:hAnsi="Century Gothic"/>
              <w:sz w:val="18"/>
              <w:szCs w:val="18"/>
            </w:rPr>
            <w:fldChar w:fldCharType="separate"/>
          </w:r>
          <w:hyperlink w:anchor="_Toc33785061" w:history="1">
            <w:r w:rsidR="00271ABA" w:rsidRPr="00271ABA">
              <w:rPr>
                <w:rStyle w:val="Hipercze"/>
                <w:rFonts w:ascii="Century Gothic" w:hAnsi="Century Gothic"/>
                <w:noProof/>
                <w:sz w:val="20"/>
              </w:rPr>
              <w:t>1</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Nazwa zamówienia</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_Toc33785061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81</w:t>
            </w:r>
            <w:r w:rsidRPr="00271ABA">
              <w:rPr>
                <w:rFonts w:ascii="Century Gothic" w:hAnsi="Century Gothic"/>
                <w:noProof/>
                <w:webHidden/>
                <w:sz w:val="20"/>
              </w:rPr>
              <w:fldChar w:fldCharType="end"/>
            </w:r>
          </w:hyperlink>
        </w:p>
        <w:p w:rsidR="00271ABA" w:rsidRPr="00271ABA" w:rsidRDefault="00EE5CAB">
          <w:pPr>
            <w:pStyle w:val="Spistreci1"/>
            <w:rPr>
              <w:rFonts w:ascii="Century Gothic" w:eastAsiaTheme="minorEastAsia" w:hAnsi="Century Gothic" w:cstheme="minorBidi"/>
              <w:noProof/>
              <w:sz w:val="20"/>
              <w:szCs w:val="22"/>
            </w:rPr>
          </w:pPr>
          <w:hyperlink w:anchor="_Toc33785062" w:history="1">
            <w:r w:rsidR="00271ABA" w:rsidRPr="00271ABA">
              <w:rPr>
                <w:rStyle w:val="Hipercze"/>
                <w:rFonts w:ascii="Century Gothic" w:hAnsi="Century Gothic"/>
                <w:noProof/>
                <w:sz w:val="20"/>
              </w:rPr>
              <w:t>2</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Zakres robót</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_Toc33785062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81</w:t>
            </w:r>
            <w:r w:rsidRPr="00271ABA">
              <w:rPr>
                <w:rFonts w:ascii="Century Gothic" w:hAnsi="Century Gothic"/>
                <w:noProof/>
                <w:webHidden/>
                <w:sz w:val="20"/>
              </w:rPr>
              <w:fldChar w:fldCharType="end"/>
            </w:r>
          </w:hyperlink>
        </w:p>
        <w:p w:rsidR="00271ABA" w:rsidRPr="00271ABA" w:rsidRDefault="00EE5CAB">
          <w:pPr>
            <w:pStyle w:val="Spistreci1"/>
            <w:rPr>
              <w:rFonts w:ascii="Century Gothic" w:eastAsiaTheme="minorEastAsia" w:hAnsi="Century Gothic" w:cstheme="minorBidi"/>
              <w:noProof/>
              <w:sz w:val="20"/>
              <w:szCs w:val="22"/>
            </w:rPr>
          </w:pPr>
          <w:hyperlink w:anchor="_Toc33785063" w:history="1">
            <w:r w:rsidR="00271ABA" w:rsidRPr="00271ABA">
              <w:rPr>
                <w:rStyle w:val="Hipercze"/>
                <w:rFonts w:ascii="Century Gothic" w:hAnsi="Century Gothic"/>
                <w:noProof/>
                <w:sz w:val="20"/>
              </w:rPr>
              <w:t>3</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Materiały</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_Toc33785063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81</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64" w:history="1">
            <w:r w:rsidR="00271ABA" w:rsidRPr="00271ABA">
              <w:rPr>
                <w:rStyle w:val="Hipercze"/>
                <w:rFonts w:ascii="Century Gothic" w:hAnsi="Century Gothic"/>
                <w:noProof/>
                <w:sz w:val="20"/>
              </w:rPr>
              <w:t>3.1</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Gazomierz.</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_Toc33785064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81</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65" w:history="1">
            <w:r w:rsidR="00271ABA" w:rsidRPr="00271ABA">
              <w:rPr>
                <w:rStyle w:val="Hipercze"/>
                <w:rFonts w:ascii="Century Gothic" w:hAnsi="Century Gothic"/>
                <w:noProof/>
                <w:sz w:val="20"/>
              </w:rPr>
              <w:t>3.2</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Zawór elektromagnetyczny odcinający do gazu.</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_Toc33785065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81</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66" w:history="1">
            <w:r w:rsidR="00271ABA" w:rsidRPr="00271ABA">
              <w:rPr>
                <w:rStyle w:val="Hipercze"/>
                <w:rFonts w:ascii="Century Gothic" w:hAnsi="Century Gothic"/>
                <w:noProof/>
                <w:sz w:val="20"/>
              </w:rPr>
              <w:t>3.3</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Reduktor ciśnienia gazu.</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_Toc33785066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81</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67" w:history="1">
            <w:r w:rsidR="00271ABA" w:rsidRPr="00271ABA">
              <w:rPr>
                <w:rStyle w:val="Hipercze"/>
                <w:rFonts w:ascii="Century Gothic" w:hAnsi="Century Gothic"/>
                <w:noProof/>
                <w:sz w:val="20"/>
              </w:rPr>
              <w:t>3.4</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Filtr gazu.</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_Toc33785067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81</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68" w:history="1">
            <w:r w:rsidR="00271ABA" w:rsidRPr="00271ABA">
              <w:rPr>
                <w:rStyle w:val="Hipercze"/>
                <w:rFonts w:ascii="Century Gothic" w:hAnsi="Century Gothic"/>
                <w:noProof/>
                <w:sz w:val="20"/>
              </w:rPr>
              <w:t>3.5</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Aktywny System Bezpieczeństwa Gazowego.</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_Toc33785068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81</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69" w:history="1">
            <w:r w:rsidR="00271ABA" w:rsidRPr="00271ABA">
              <w:rPr>
                <w:rStyle w:val="Hipercze"/>
                <w:rFonts w:ascii="Century Gothic" w:hAnsi="Century Gothic"/>
                <w:noProof/>
                <w:sz w:val="20"/>
              </w:rPr>
              <w:t>3.6</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Przewody i armatura.</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_Toc33785069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82</w:t>
            </w:r>
            <w:r w:rsidRPr="00271ABA">
              <w:rPr>
                <w:rFonts w:ascii="Century Gothic" w:hAnsi="Century Gothic"/>
                <w:noProof/>
                <w:webHidden/>
                <w:sz w:val="20"/>
              </w:rPr>
              <w:fldChar w:fldCharType="end"/>
            </w:r>
          </w:hyperlink>
        </w:p>
        <w:p w:rsidR="00271ABA" w:rsidRPr="00271ABA" w:rsidRDefault="00EE5CAB">
          <w:pPr>
            <w:pStyle w:val="Spistreci1"/>
            <w:rPr>
              <w:rFonts w:ascii="Century Gothic" w:eastAsiaTheme="minorEastAsia" w:hAnsi="Century Gothic" w:cstheme="minorBidi"/>
              <w:noProof/>
              <w:sz w:val="20"/>
              <w:szCs w:val="22"/>
            </w:rPr>
          </w:pPr>
          <w:hyperlink w:anchor="_Toc33785070" w:history="1">
            <w:r w:rsidR="00271ABA" w:rsidRPr="00271ABA">
              <w:rPr>
                <w:rStyle w:val="Hipercze"/>
                <w:rFonts w:ascii="Century Gothic" w:hAnsi="Century Gothic"/>
                <w:noProof/>
                <w:sz w:val="20"/>
              </w:rPr>
              <w:t>4</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Sprzęt</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_Toc33785070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82</w:t>
            </w:r>
            <w:r w:rsidRPr="00271ABA">
              <w:rPr>
                <w:rFonts w:ascii="Century Gothic" w:hAnsi="Century Gothic"/>
                <w:noProof/>
                <w:webHidden/>
                <w:sz w:val="20"/>
              </w:rPr>
              <w:fldChar w:fldCharType="end"/>
            </w:r>
          </w:hyperlink>
        </w:p>
        <w:p w:rsidR="00271ABA" w:rsidRPr="00271ABA" w:rsidRDefault="00EE5CAB">
          <w:pPr>
            <w:pStyle w:val="Spistreci1"/>
            <w:rPr>
              <w:rFonts w:ascii="Century Gothic" w:eastAsiaTheme="minorEastAsia" w:hAnsi="Century Gothic" w:cstheme="minorBidi"/>
              <w:noProof/>
              <w:sz w:val="20"/>
              <w:szCs w:val="22"/>
            </w:rPr>
          </w:pPr>
          <w:hyperlink w:anchor="_Toc33785071" w:history="1">
            <w:r w:rsidR="00271ABA" w:rsidRPr="00271ABA">
              <w:rPr>
                <w:rStyle w:val="Hipercze"/>
                <w:rFonts w:ascii="Century Gothic" w:hAnsi="Century Gothic"/>
                <w:noProof/>
                <w:sz w:val="20"/>
              </w:rPr>
              <w:t>5</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Transport i składowanie</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_Toc33785071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82</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72" w:history="1">
            <w:r w:rsidR="00271ABA" w:rsidRPr="00271ABA">
              <w:rPr>
                <w:rStyle w:val="Hipercze"/>
                <w:rFonts w:ascii="Century Gothic" w:hAnsi="Century Gothic"/>
                <w:noProof/>
                <w:sz w:val="20"/>
              </w:rPr>
              <w:t>5.1</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Rury</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_Toc33785072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82</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73" w:history="1">
            <w:r w:rsidR="00271ABA" w:rsidRPr="00271ABA">
              <w:rPr>
                <w:rStyle w:val="Hipercze"/>
                <w:rFonts w:ascii="Century Gothic" w:hAnsi="Century Gothic"/>
                <w:noProof/>
                <w:sz w:val="20"/>
              </w:rPr>
              <w:t>5.2</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Elementy wyposażenia</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_Toc33785073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82</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74" w:history="1">
            <w:r w:rsidR="00271ABA" w:rsidRPr="00271ABA">
              <w:rPr>
                <w:rStyle w:val="Hipercze"/>
                <w:rFonts w:ascii="Century Gothic" w:hAnsi="Century Gothic"/>
                <w:noProof/>
                <w:sz w:val="20"/>
              </w:rPr>
              <w:t>5.3</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Armatura i urządzenia</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_Toc33785074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82</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75" w:history="1">
            <w:r w:rsidR="00271ABA" w:rsidRPr="00271ABA">
              <w:rPr>
                <w:rStyle w:val="Hipercze"/>
                <w:rFonts w:ascii="Century Gothic" w:hAnsi="Century Gothic"/>
                <w:noProof/>
                <w:sz w:val="20"/>
              </w:rPr>
              <w:t>5.4</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Izolacja termiczna</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_Toc33785075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82</w:t>
            </w:r>
            <w:r w:rsidRPr="00271ABA">
              <w:rPr>
                <w:rFonts w:ascii="Century Gothic" w:hAnsi="Century Gothic"/>
                <w:noProof/>
                <w:webHidden/>
                <w:sz w:val="20"/>
              </w:rPr>
              <w:fldChar w:fldCharType="end"/>
            </w:r>
          </w:hyperlink>
        </w:p>
        <w:p w:rsidR="00271ABA" w:rsidRPr="00271ABA" w:rsidRDefault="00EE5CAB">
          <w:pPr>
            <w:pStyle w:val="Spistreci1"/>
            <w:rPr>
              <w:rFonts w:ascii="Century Gothic" w:eastAsiaTheme="minorEastAsia" w:hAnsi="Century Gothic" w:cstheme="minorBidi"/>
              <w:noProof/>
              <w:sz w:val="20"/>
              <w:szCs w:val="22"/>
            </w:rPr>
          </w:pPr>
          <w:hyperlink w:anchor="_Toc33785076" w:history="1">
            <w:r w:rsidR="00271ABA" w:rsidRPr="00271ABA">
              <w:rPr>
                <w:rStyle w:val="Hipercze"/>
                <w:rFonts w:ascii="Century Gothic" w:hAnsi="Century Gothic"/>
                <w:noProof/>
                <w:sz w:val="20"/>
              </w:rPr>
              <w:t>6</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Wykonanie robót</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_Toc33785076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82</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77" w:history="1">
            <w:r w:rsidR="00271ABA" w:rsidRPr="00271ABA">
              <w:rPr>
                <w:rStyle w:val="Hipercze"/>
                <w:rFonts w:ascii="Century Gothic" w:hAnsi="Century Gothic"/>
                <w:noProof/>
                <w:sz w:val="20"/>
              </w:rPr>
              <w:t>6.1</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Ogólne zasady wykonania</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_Toc33785077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82</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78" w:history="1">
            <w:r w:rsidR="00271ABA" w:rsidRPr="00271ABA">
              <w:rPr>
                <w:rStyle w:val="Hipercze"/>
                <w:rFonts w:ascii="Century Gothic" w:hAnsi="Century Gothic"/>
                <w:noProof/>
                <w:sz w:val="20"/>
              </w:rPr>
              <w:t>6.2</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Kolejność wykonywania robót</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_Toc33785078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83</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79" w:history="1">
            <w:r w:rsidR="00271ABA" w:rsidRPr="00271ABA">
              <w:rPr>
                <w:rStyle w:val="Hipercze"/>
                <w:rFonts w:ascii="Century Gothic" w:hAnsi="Century Gothic"/>
                <w:noProof/>
                <w:sz w:val="20"/>
              </w:rPr>
              <w:t>6.3</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Montaż rurociągów</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_Toc33785079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83</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80" w:history="1">
            <w:r w:rsidR="00271ABA" w:rsidRPr="00271ABA">
              <w:rPr>
                <w:rStyle w:val="Hipercze"/>
                <w:rFonts w:ascii="Century Gothic" w:hAnsi="Century Gothic"/>
                <w:noProof/>
                <w:sz w:val="20"/>
              </w:rPr>
              <w:t>6.4</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Montaż armatury i osprzętu</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_Toc33785080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83</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81" w:history="1">
            <w:r w:rsidR="00271ABA" w:rsidRPr="00271ABA">
              <w:rPr>
                <w:rStyle w:val="Hipercze"/>
                <w:rFonts w:ascii="Century Gothic" w:hAnsi="Century Gothic"/>
                <w:noProof/>
                <w:sz w:val="20"/>
              </w:rPr>
              <w:t>6.5</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Badania i uruchomienie instalacji</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_Toc33785081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83</w:t>
            </w:r>
            <w:r w:rsidRPr="00271ABA">
              <w:rPr>
                <w:rFonts w:ascii="Century Gothic" w:hAnsi="Century Gothic"/>
                <w:noProof/>
                <w:webHidden/>
                <w:sz w:val="20"/>
              </w:rPr>
              <w:fldChar w:fldCharType="end"/>
            </w:r>
          </w:hyperlink>
        </w:p>
        <w:p w:rsidR="00271ABA" w:rsidRPr="00271ABA" w:rsidRDefault="00EE5CAB">
          <w:pPr>
            <w:pStyle w:val="Spistreci2"/>
            <w:rPr>
              <w:rFonts w:ascii="Century Gothic" w:eastAsiaTheme="minorEastAsia" w:hAnsi="Century Gothic" w:cstheme="minorBidi"/>
              <w:noProof/>
              <w:sz w:val="20"/>
              <w:szCs w:val="22"/>
            </w:rPr>
          </w:pPr>
          <w:hyperlink w:anchor="_Toc33785082" w:history="1">
            <w:r w:rsidR="00271ABA" w:rsidRPr="00271ABA">
              <w:rPr>
                <w:rStyle w:val="Hipercze"/>
                <w:rFonts w:ascii="Century Gothic" w:hAnsi="Century Gothic"/>
                <w:noProof/>
                <w:sz w:val="20"/>
              </w:rPr>
              <w:t>6.6</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Wykonanie izolacji ciepłochronnej</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_Toc33785082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84</w:t>
            </w:r>
            <w:r w:rsidRPr="00271ABA">
              <w:rPr>
                <w:rFonts w:ascii="Century Gothic" w:hAnsi="Century Gothic"/>
                <w:noProof/>
                <w:webHidden/>
                <w:sz w:val="20"/>
              </w:rPr>
              <w:fldChar w:fldCharType="end"/>
            </w:r>
          </w:hyperlink>
        </w:p>
        <w:p w:rsidR="00271ABA" w:rsidRPr="00271ABA" w:rsidRDefault="00EE5CAB">
          <w:pPr>
            <w:pStyle w:val="Spistreci1"/>
            <w:rPr>
              <w:rFonts w:ascii="Century Gothic" w:eastAsiaTheme="minorEastAsia" w:hAnsi="Century Gothic" w:cstheme="minorBidi"/>
              <w:noProof/>
              <w:sz w:val="20"/>
              <w:szCs w:val="22"/>
            </w:rPr>
          </w:pPr>
          <w:hyperlink w:anchor="_Toc33785083" w:history="1">
            <w:r w:rsidR="00271ABA" w:rsidRPr="00271ABA">
              <w:rPr>
                <w:rStyle w:val="Hipercze"/>
                <w:rFonts w:ascii="Century Gothic" w:hAnsi="Century Gothic"/>
                <w:noProof/>
                <w:sz w:val="20"/>
              </w:rPr>
              <w:t>7</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Kontrola jakości robót</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_Toc33785083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84</w:t>
            </w:r>
            <w:r w:rsidRPr="00271ABA">
              <w:rPr>
                <w:rFonts w:ascii="Century Gothic" w:hAnsi="Century Gothic"/>
                <w:noProof/>
                <w:webHidden/>
                <w:sz w:val="20"/>
              </w:rPr>
              <w:fldChar w:fldCharType="end"/>
            </w:r>
          </w:hyperlink>
        </w:p>
        <w:p w:rsidR="00271ABA" w:rsidRPr="00271ABA" w:rsidRDefault="00EE5CAB">
          <w:pPr>
            <w:pStyle w:val="Spistreci1"/>
            <w:rPr>
              <w:rFonts w:ascii="Century Gothic" w:eastAsiaTheme="minorEastAsia" w:hAnsi="Century Gothic" w:cstheme="minorBidi"/>
              <w:noProof/>
              <w:sz w:val="20"/>
              <w:szCs w:val="22"/>
            </w:rPr>
          </w:pPr>
          <w:hyperlink w:anchor="_Toc33785084" w:history="1">
            <w:r w:rsidR="00271ABA" w:rsidRPr="00271ABA">
              <w:rPr>
                <w:rStyle w:val="Hipercze"/>
                <w:rFonts w:ascii="Century Gothic" w:hAnsi="Century Gothic"/>
                <w:noProof/>
                <w:sz w:val="20"/>
              </w:rPr>
              <w:t>8</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Odbiór robót</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_Toc33785084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84</w:t>
            </w:r>
            <w:r w:rsidRPr="00271ABA">
              <w:rPr>
                <w:rFonts w:ascii="Century Gothic" w:hAnsi="Century Gothic"/>
                <w:noProof/>
                <w:webHidden/>
                <w:sz w:val="20"/>
              </w:rPr>
              <w:fldChar w:fldCharType="end"/>
            </w:r>
          </w:hyperlink>
        </w:p>
        <w:p w:rsidR="00271ABA" w:rsidRPr="00271ABA" w:rsidRDefault="00EE5CAB">
          <w:pPr>
            <w:pStyle w:val="Spistreci1"/>
            <w:rPr>
              <w:rFonts w:ascii="Century Gothic" w:eastAsiaTheme="minorEastAsia" w:hAnsi="Century Gothic" w:cstheme="minorBidi"/>
              <w:noProof/>
              <w:sz w:val="20"/>
              <w:szCs w:val="22"/>
            </w:rPr>
          </w:pPr>
          <w:hyperlink w:anchor="_Toc33785085" w:history="1">
            <w:r w:rsidR="00271ABA" w:rsidRPr="00271ABA">
              <w:rPr>
                <w:rStyle w:val="Hipercze"/>
                <w:rFonts w:ascii="Century Gothic" w:hAnsi="Century Gothic"/>
                <w:noProof/>
                <w:sz w:val="20"/>
              </w:rPr>
              <w:t>9</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Obmiar robót</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_Toc33785085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84</w:t>
            </w:r>
            <w:r w:rsidRPr="00271ABA">
              <w:rPr>
                <w:rFonts w:ascii="Century Gothic" w:hAnsi="Century Gothic"/>
                <w:noProof/>
                <w:webHidden/>
                <w:sz w:val="20"/>
              </w:rPr>
              <w:fldChar w:fldCharType="end"/>
            </w:r>
          </w:hyperlink>
        </w:p>
        <w:p w:rsidR="00271ABA" w:rsidRPr="00271ABA" w:rsidRDefault="00EE5CAB">
          <w:pPr>
            <w:pStyle w:val="Spistreci1"/>
            <w:rPr>
              <w:rFonts w:ascii="Century Gothic" w:eastAsiaTheme="minorEastAsia" w:hAnsi="Century Gothic" w:cstheme="minorBidi"/>
              <w:noProof/>
              <w:sz w:val="20"/>
              <w:szCs w:val="22"/>
            </w:rPr>
          </w:pPr>
          <w:hyperlink w:anchor="_Toc33785086" w:history="1">
            <w:r w:rsidR="00271ABA" w:rsidRPr="00271ABA">
              <w:rPr>
                <w:rStyle w:val="Hipercze"/>
                <w:rFonts w:ascii="Century Gothic" w:hAnsi="Century Gothic"/>
                <w:noProof/>
                <w:sz w:val="20"/>
              </w:rPr>
              <w:t>10</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Podstawa płatności</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_Toc33785086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84</w:t>
            </w:r>
            <w:r w:rsidRPr="00271ABA">
              <w:rPr>
                <w:rFonts w:ascii="Century Gothic" w:hAnsi="Century Gothic"/>
                <w:noProof/>
                <w:webHidden/>
                <w:sz w:val="20"/>
              </w:rPr>
              <w:fldChar w:fldCharType="end"/>
            </w:r>
          </w:hyperlink>
        </w:p>
        <w:p w:rsidR="00271ABA" w:rsidRPr="00271ABA" w:rsidRDefault="00EE5CAB">
          <w:pPr>
            <w:pStyle w:val="Spistreci1"/>
            <w:rPr>
              <w:rFonts w:ascii="Century Gothic" w:eastAsiaTheme="minorEastAsia" w:hAnsi="Century Gothic" w:cstheme="minorBidi"/>
              <w:noProof/>
              <w:sz w:val="20"/>
              <w:szCs w:val="22"/>
            </w:rPr>
          </w:pPr>
          <w:hyperlink w:anchor="_Toc33785087" w:history="1">
            <w:r w:rsidR="00271ABA" w:rsidRPr="00271ABA">
              <w:rPr>
                <w:rStyle w:val="Hipercze"/>
                <w:rFonts w:ascii="Century Gothic" w:hAnsi="Century Gothic"/>
                <w:noProof/>
                <w:sz w:val="20"/>
              </w:rPr>
              <w:t>11</w:t>
            </w:r>
            <w:r w:rsidR="00271ABA" w:rsidRPr="00271ABA">
              <w:rPr>
                <w:rFonts w:ascii="Century Gothic" w:eastAsiaTheme="minorEastAsia" w:hAnsi="Century Gothic" w:cstheme="minorBidi"/>
                <w:noProof/>
                <w:sz w:val="20"/>
                <w:szCs w:val="22"/>
              </w:rPr>
              <w:tab/>
            </w:r>
            <w:r w:rsidR="00271ABA" w:rsidRPr="00271ABA">
              <w:rPr>
                <w:rStyle w:val="Hipercze"/>
                <w:rFonts w:ascii="Century Gothic" w:hAnsi="Century Gothic"/>
                <w:noProof/>
                <w:sz w:val="20"/>
              </w:rPr>
              <w:t>Przepisy związane</w:t>
            </w:r>
            <w:r w:rsidR="00271ABA" w:rsidRPr="00271ABA">
              <w:rPr>
                <w:rFonts w:ascii="Century Gothic" w:hAnsi="Century Gothic"/>
                <w:noProof/>
                <w:webHidden/>
                <w:sz w:val="20"/>
              </w:rPr>
              <w:tab/>
            </w:r>
            <w:r w:rsidRPr="00271ABA">
              <w:rPr>
                <w:rFonts w:ascii="Century Gothic" w:hAnsi="Century Gothic"/>
                <w:noProof/>
                <w:webHidden/>
                <w:sz w:val="20"/>
              </w:rPr>
              <w:fldChar w:fldCharType="begin"/>
            </w:r>
            <w:r w:rsidR="00271ABA" w:rsidRPr="00271ABA">
              <w:rPr>
                <w:rFonts w:ascii="Century Gothic" w:hAnsi="Century Gothic"/>
                <w:noProof/>
                <w:webHidden/>
                <w:sz w:val="20"/>
              </w:rPr>
              <w:instrText xml:space="preserve"> PAGEREF _Toc33785087 \h </w:instrText>
            </w:r>
            <w:r w:rsidRPr="00271ABA">
              <w:rPr>
                <w:rFonts w:ascii="Century Gothic" w:hAnsi="Century Gothic"/>
                <w:noProof/>
                <w:webHidden/>
                <w:sz w:val="20"/>
              </w:rPr>
            </w:r>
            <w:r w:rsidRPr="00271ABA">
              <w:rPr>
                <w:rFonts w:ascii="Century Gothic" w:hAnsi="Century Gothic"/>
                <w:noProof/>
                <w:webHidden/>
                <w:sz w:val="20"/>
              </w:rPr>
              <w:fldChar w:fldCharType="separate"/>
            </w:r>
            <w:r w:rsidR="00AD0101">
              <w:rPr>
                <w:rFonts w:ascii="Century Gothic" w:hAnsi="Century Gothic"/>
                <w:noProof/>
                <w:webHidden/>
                <w:sz w:val="20"/>
              </w:rPr>
              <w:t>84</w:t>
            </w:r>
            <w:r w:rsidRPr="00271ABA">
              <w:rPr>
                <w:rFonts w:ascii="Century Gothic" w:hAnsi="Century Gothic"/>
                <w:noProof/>
                <w:webHidden/>
                <w:sz w:val="20"/>
              </w:rPr>
              <w:fldChar w:fldCharType="end"/>
            </w:r>
          </w:hyperlink>
        </w:p>
        <w:p w:rsidR="009001C2" w:rsidRPr="000E6F12" w:rsidRDefault="00EE5CAB">
          <w:pPr>
            <w:rPr>
              <w:rFonts w:ascii="Century Gothic" w:hAnsi="Century Gothic"/>
              <w:sz w:val="18"/>
              <w:szCs w:val="18"/>
            </w:rPr>
          </w:pPr>
          <w:r w:rsidRPr="000E6F12">
            <w:rPr>
              <w:rFonts w:ascii="Century Gothic" w:hAnsi="Century Gothic"/>
              <w:b/>
              <w:bCs/>
              <w:sz w:val="18"/>
              <w:szCs w:val="18"/>
            </w:rPr>
            <w:fldChar w:fldCharType="end"/>
          </w:r>
        </w:p>
      </w:sdtContent>
    </w:sdt>
    <w:p w:rsidR="009001C2" w:rsidRPr="000E6F12" w:rsidRDefault="009001C2" w:rsidP="004A2602">
      <w:pPr>
        <w:rPr>
          <w:rFonts w:ascii="Century Gothic" w:hAnsi="Century Gothic"/>
          <w:sz w:val="18"/>
          <w:szCs w:val="18"/>
        </w:rPr>
      </w:pPr>
    </w:p>
    <w:p w:rsidR="009001C2" w:rsidRPr="000E6F12" w:rsidRDefault="009001C2" w:rsidP="004A2602">
      <w:pPr>
        <w:rPr>
          <w:rFonts w:ascii="Century Gothic" w:hAnsi="Century Gothic"/>
          <w:sz w:val="18"/>
          <w:szCs w:val="18"/>
        </w:rPr>
      </w:pPr>
    </w:p>
    <w:p w:rsidR="009001C2" w:rsidRPr="000E6F12" w:rsidRDefault="009001C2" w:rsidP="004A2602">
      <w:pPr>
        <w:rPr>
          <w:rFonts w:ascii="Century Gothic" w:hAnsi="Century Gothic"/>
          <w:sz w:val="18"/>
          <w:szCs w:val="18"/>
        </w:rPr>
      </w:pPr>
    </w:p>
    <w:p w:rsidR="00116362" w:rsidRPr="000E6F12" w:rsidRDefault="00116362" w:rsidP="004A2602">
      <w:pPr>
        <w:rPr>
          <w:rFonts w:ascii="Century Gothic" w:hAnsi="Century Gothic"/>
          <w:sz w:val="18"/>
          <w:szCs w:val="18"/>
        </w:rPr>
      </w:pPr>
    </w:p>
    <w:p w:rsidR="00116362" w:rsidRPr="000E6F12" w:rsidRDefault="00116362" w:rsidP="004A2602">
      <w:pPr>
        <w:rPr>
          <w:rFonts w:ascii="Century Gothic" w:hAnsi="Century Gothic"/>
          <w:sz w:val="18"/>
          <w:szCs w:val="18"/>
        </w:rPr>
      </w:pPr>
    </w:p>
    <w:p w:rsidR="00116362" w:rsidRPr="000E6F12" w:rsidRDefault="00116362" w:rsidP="004A2602">
      <w:pPr>
        <w:rPr>
          <w:rFonts w:ascii="Century Gothic" w:hAnsi="Century Gothic"/>
          <w:sz w:val="18"/>
          <w:szCs w:val="18"/>
        </w:rPr>
      </w:pPr>
    </w:p>
    <w:p w:rsidR="00116362" w:rsidRPr="000E6F12" w:rsidRDefault="00116362" w:rsidP="004A2602">
      <w:pPr>
        <w:rPr>
          <w:rFonts w:ascii="Century Gothic" w:hAnsi="Century Gothic"/>
          <w:sz w:val="18"/>
          <w:szCs w:val="18"/>
        </w:rPr>
      </w:pPr>
    </w:p>
    <w:p w:rsidR="000F411C" w:rsidRPr="000E6F12" w:rsidRDefault="000F411C" w:rsidP="004A2602">
      <w:pPr>
        <w:rPr>
          <w:rFonts w:ascii="Century Gothic" w:hAnsi="Century Gothic"/>
          <w:sz w:val="18"/>
          <w:szCs w:val="18"/>
        </w:rPr>
      </w:pPr>
    </w:p>
    <w:p w:rsidR="000F411C" w:rsidRPr="000E6F12" w:rsidRDefault="000F411C" w:rsidP="004A2602">
      <w:pPr>
        <w:rPr>
          <w:rFonts w:ascii="Century Gothic" w:hAnsi="Century Gothic"/>
          <w:sz w:val="18"/>
          <w:szCs w:val="18"/>
        </w:rPr>
      </w:pPr>
    </w:p>
    <w:p w:rsidR="000F411C" w:rsidRPr="000E6F12" w:rsidRDefault="000F411C" w:rsidP="004A2602">
      <w:pPr>
        <w:rPr>
          <w:rFonts w:ascii="Century Gothic" w:hAnsi="Century Gothic"/>
          <w:sz w:val="18"/>
          <w:szCs w:val="18"/>
        </w:rPr>
      </w:pPr>
    </w:p>
    <w:p w:rsidR="000F411C" w:rsidRPr="000E6F12" w:rsidRDefault="000F411C" w:rsidP="004A2602">
      <w:pPr>
        <w:rPr>
          <w:rFonts w:ascii="Century Gothic" w:hAnsi="Century Gothic"/>
          <w:sz w:val="18"/>
          <w:szCs w:val="18"/>
        </w:rPr>
      </w:pPr>
    </w:p>
    <w:p w:rsidR="000F411C" w:rsidRPr="000E6F12" w:rsidRDefault="000F411C" w:rsidP="004A2602">
      <w:pPr>
        <w:rPr>
          <w:rFonts w:ascii="Century Gothic" w:hAnsi="Century Gothic"/>
          <w:sz w:val="18"/>
          <w:szCs w:val="18"/>
        </w:rPr>
      </w:pPr>
    </w:p>
    <w:p w:rsidR="000F411C" w:rsidRPr="000E6F12" w:rsidRDefault="000F411C" w:rsidP="004A2602">
      <w:pPr>
        <w:rPr>
          <w:rFonts w:ascii="Century Gothic" w:hAnsi="Century Gothic"/>
          <w:sz w:val="18"/>
          <w:szCs w:val="18"/>
        </w:rPr>
      </w:pPr>
    </w:p>
    <w:p w:rsidR="000F411C" w:rsidRPr="000E6F12" w:rsidRDefault="000F411C" w:rsidP="004A2602">
      <w:pPr>
        <w:rPr>
          <w:rFonts w:ascii="Century Gothic" w:hAnsi="Century Gothic"/>
          <w:sz w:val="18"/>
          <w:szCs w:val="18"/>
        </w:rPr>
      </w:pPr>
    </w:p>
    <w:p w:rsidR="000F411C" w:rsidRPr="000E6F12" w:rsidRDefault="000F411C" w:rsidP="004A2602">
      <w:pPr>
        <w:rPr>
          <w:rFonts w:ascii="Century Gothic" w:hAnsi="Century Gothic"/>
          <w:sz w:val="18"/>
          <w:szCs w:val="18"/>
        </w:rPr>
      </w:pPr>
    </w:p>
    <w:p w:rsidR="000F411C" w:rsidRPr="000E6F12" w:rsidRDefault="000F411C" w:rsidP="004A2602">
      <w:pPr>
        <w:rPr>
          <w:rFonts w:ascii="Century Gothic" w:hAnsi="Century Gothic"/>
          <w:sz w:val="18"/>
          <w:szCs w:val="18"/>
        </w:rPr>
      </w:pPr>
    </w:p>
    <w:p w:rsidR="000F411C" w:rsidRPr="000E6F12" w:rsidRDefault="000F411C" w:rsidP="004A2602">
      <w:pPr>
        <w:rPr>
          <w:rFonts w:ascii="Century Gothic" w:hAnsi="Century Gothic"/>
          <w:sz w:val="18"/>
          <w:szCs w:val="18"/>
        </w:rPr>
      </w:pPr>
    </w:p>
    <w:p w:rsidR="000F411C" w:rsidRPr="000E6F12" w:rsidRDefault="000F411C" w:rsidP="004A2602">
      <w:pPr>
        <w:rPr>
          <w:rFonts w:ascii="Century Gothic" w:hAnsi="Century Gothic"/>
          <w:sz w:val="18"/>
          <w:szCs w:val="18"/>
        </w:rPr>
      </w:pPr>
    </w:p>
    <w:p w:rsidR="00116362" w:rsidRPr="000E6F12" w:rsidRDefault="00116362" w:rsidP="004A2602">
      <w:pPr>
        <w:rPr>
          <w:rFonts w:ascii="Century Gothic" w:hAnsi="Century Gothic"/>
          <w:sz w:val="18"/>
          <w:szCs w:val="18"/>
        </w:rPr>
      </w:pPr>
    </w:p>
    <w:p w:rsidR="00116362" w:rsidRPr="000E6F12" w:rsidRDefault="00116362" w:rsidP="004A2602">
      <w:pPr>
        <w:rPr>
          <w:rFonts w:ascii="Century Gothic" w:hAnsi="Century Gothic"/>
          <w:sz w:val="18"/>
          <w:szCs w:val="18"/>
        </w:rPr>
      </w:pPr>
    </w:p>
    <w:p w:rsidR="009001C2" w:rsidRPr="000E6F12" w:rsidRDefault="009001C2" w:rsidP="00116362">
      <w:pPr>
        <w:jc w:val="both"/>
        <w:rPr>
          <w:rFonts w:ascii="Century Gothic" w:hAnsi="Century Gothic" w:cs="Arial"/>
          <w:b/>
          <w:bCs/>
          <w:sz w:val="18"/>
          <w:szCs w:val="18"/>
        </w:rPr>
      </w:pPr>
      <w:r w:rsidRPr="000E6F12">
        <w:rPr>
          <w:rFonts w:ascii="Century Gothic" w:hAnsi="Century Gothic" w:cs="Arial"/>
          <w:b/>
          <w:bCs/>
          <w:sz w:val="18"/>
          <w:szCs w:val="18"/>
        </w:rPr>
        <w:t>UWAGA:</w:t>
      </w:r>
    </w:p>
    <w:p w:rsidR="009001C2" w:rsidRPr="000E6F12" w:rsidRDefault="009001C2" w:rsidP="00116362">
      <w:pPr>
        <w:jc w:val="both"/>
        <w:rPr>
          <w:rFonts w:ascii="Century Gothic" w:hAnsi="Century Gothic" w:cs="Arial"/>
          <w:b/>
          <w:bCs/>
          <w:sz w:val="18"/>
          <w:szCs w:val="18"/>
        </w:rPr>
      </w:pPr>
      <w:r w:rsidRPr="000E6F12">
        <w:rPr>
          <w:rFonts w:ascii="Century Gothic" w:hAnsi="Century Gothic" w:cs="Arial"/>
          <w:b/>
          <w:bCs/>
          <w:sz w:val="18"/>
          <w:szCs w:val="18"/>
        </w:rPr>
        <w:t xml:space="preserve">Użyte w ST materiały i urządzenia konkretnych producentów wynikają z konieczności przeprowadzenia obliczeń i dokonania lokalizacji w obrębie przegród budowlanych. Dopuszcza się zastosowanie zamienników pod warunkiem zachowania parametrów technicznych i wykonanie niezbędnych obliczeń potwierdzających prawidłowość zastosowanych zamienników </w:t>
      </w:r>
    </w:p>
    <w:p w:rsidR="009001C2" w:rsidRPr="000E6F12" w:rsidRDefault="009001C2">
      <w:pPr>
        <w:overflowPunct/>
        <w:autoSpaceDE/>
        <w:autoSpaceDN/>
        <w:adjustRightInd/>
        <w:spacing w:after="160" w:line="259" w:lineRule="auto"/>
        <w:textAlignment w:val="auto"/>
        <w:rPr>
          <w:rFonts w:ascii="Century Gothic" w:hAnsi="Century Gothic"/>
          <w:sz w:val="18"/>
          <w:szCs w:val="18"/>
        </w:rPr>
      </w:pPr>
      <w:r w:rsidRPr="000E6F12">
        <w:rPr>
          <w:rFonts w:ascii="Century Gothic" w:hAnsi="Century Gothic"/>
          <w:sz w:val="18"/>
          <w:szCs w:val="18"/>
        </w:rPr>
        <w:br w:type="page"/>
      </w:r>
    </w:p>
    <w:p w:rsidR="009001C2" w:rsidRPr="000E6F12" w:rsidRDefault="009001C2" w:rsidP="000E6F12">
      <w:pPr>
        <w:pStyle w:val="Nagwek1"/>
      </w:pPr>
      <w:bookmarkStart w:id="0" w:name="_Toc403732678"/>
      <w:bookmarkStart w:id="1" w:name="_Toc400099154"/>
      <w:bookmarkStart w:id="2" w:name="_Toc457560658"/>
      <w:bookmarkStart w:id="3" w:name="_Toc33785061"/>
      <w:r w:rsidRPr="000E6F12">
        <w:lastRenderedPageBreak/>
        <w:t>Nazwa zamówienia</w:t>
      </w:r>
      <w:bookmarkEnd w:id="0"/>
      <w:bookmarkEnd w:id="1"/>
      <w:bookmarkEnd w:id="2"/>
      <w:bookmarkEnd w:id="3"/>
    </w:p>
    <w:p w:rsidR="009001C2" w:rsidRPr="000E6F12" w:rsidRDefault="009001C2" w:rsidP="000E6F12">
      <w:pPr>
        <w:ind w:right="71"/>
        <w:jc w:val="both"/>
        <w:rPr>
          <w:rFonts w:ascii="Century Gothic" w:hAnsi="Century Gothic" w:cs="Arial"/>
          <w:sz w:val="18"/>
          <w:szCs w:val="18"/>
        </w:rPr>
      </w:pPr>
      <w:r w:rsidRPr="000E6F12">
        <w:rPr>
          <w:rFonts w:ascii="Century Gothic" w:hAnsi="Century Gothic" w:cs="Arial"/>
          <w:sz w:val="18"/>
          <w:szCs w:val="18"/>
        </w:rPr>
        <w:tab/>
        <w:t xml:space="preserve">Tematem niniejszej specyfikacji jest Projekt </w:t>
      </w:r>
      <w:r w:rsidR="00B5406A" w:rsidRPr="000E6F12">
        <w:rPr>
          <w:rFonts w:ascii="Century Gothic" w:hAnsi="Century Gothic" w:cs="Arial"/>
          <w:sz w:val="18"/>
          <w:szCs w:val="18"/>
        </w:rPr>
        <w:t>Wykonawczy</w:t>
      </w:r>
      <w:r w:rsidR="000E6F12">
        <w:rPr>
          <w:rFonts w:ascii="Century Gothic" w:hAnsi="Century Gothic" w:cs="Arial"/>
          <w:sz w:val="18"/>
          <w:szCs w:val="18"/>
        </w:rPr>
        <w:t xml:space="preserve"> </w:t>
      </w:r>
      <w:r w:rsidRPr="000E6F12">
        <w:rPr>
          <w:rFonts w:ascii="Century Gothic" w:hAnsi="Century Gothic" w:cs="Arial"/>
          <w:sz w:val="18"/>
          <w:szCs w:val="18"/>
        </w:rPr>
        <w:t xml:space="preserve">instalacji </w:t>
      </w:r>
      <w:r w:rsidR="0066275E" w:rsidRPr="000E6F12">
        <w:rPr>
          <w:rFonts w:ascii="Century Gothic" w:hAnsi="Century Gothic" w:cs="Arial"/>
          <w:sz w:val="18"/>
          <w:szCs w:val="18"/>
        </w:rPr>
        <w:t>centralnego ogrzewania</w:t>
      </w:r>
      <w:r w:rsidRPr="000E6F12">
        <w:rPr>
          <w:rFonts w:ascii="Century Gothic" w:hAnsi="Century Gothic" w:cs="Arial"/>
          <w:sz w:val="18"/>
          <w:szCs w:val="18"/>
        </w:rPr>
        <w:t xml:space="preserve"> dla zadania projekto</w:t>
      </w:r>
      <w:r w:rsidRPr="000E6F12">
        <w:rPr>
          <w:rFonts w:ascii="Century Gothic" w:hAnsi="Century Gothic"/>
          <w:sz w:val="18"/>
          <w:szCs w:val="18"/>
        </w:rPr>
        <w:t xml:space="preserve">wego: </w:t>
      </w:r>
      <w:r w:rsidR="000935EC" w:rsidRPr="003824D0">
        <w:rPr>
          <w:rFonts w:ascii="Century Gothic" w:hAnsi="Century Gothic"/>
          <w:sz w:val="18"/>
          <w:szCs w:val="18"/>
        </w:rPr>
        <w:t>ZMIANA SPOSOBU UŻYTKOWANIA LOKALU UŻYTKOWEGO NA MIESZKALNY WRAZ Z INSTALACJĄ GAZU NA NIERUCHOMOŚCI PRZY UL. JANA MATEJKI 2B/01 W RUDZIE ŚLĄSKIEJ (DZ. NR 2304/133 i 2305/131)</w:t>
      </w:r>
      <w:r w:rsidR="000E6F12" w:rsidRPr="00A22486">
        <w:rPr>
          <w:rFonts w:ascii="Century Gothic" w:hAnsi="Century Gothic"/>
          <w:b/>
          <w:sz w:val="18"/>
        </w:rPr>
        <w:t>.</w:t>
      </w:r>
    </w:p>
    <w:p w:rsidR="009001C2" w:rsidRPr="000E6F12" w:rsidRDefault="009001C2" w:rsidP="000E6F12">
      <w:pPr>
        <w:pStyle w:val="Nagwek1"/>
        <w:ind w:left="431" w:hanging="431"/>
      </w:pPr>
      <w:bookmarkStart w:id="4" w:name="_Toc457560659"/>
      <w:bookmarkStart w:id="5" w:name="_Toc403732679"/>
      <w:bookmarkStart w:id="6" w:name="_Toc400099155"/>
      <w:bookmarkStart w:id="7" w:name="_Toc33785062"/>
      <w:r w:rsidRPr="000E6F12">
        <w:t>Zakres robót</w:t>
      </w:r>
      <w:bookmarkEnd w:id="4"/>
      <w:bookmarkEnd w:id="5"/>
      <w:bookmarkEnd w:id="6"/>
      <w:bookmarkEnd w:id="7"/>
    </w:p>
    <w:p w:rsidR="000E0310" w:rsidRPr="000E6F12" w:rsidRDefault="000935EC" w:rsidP="000E0310">
      <w:pPr>
        <w:pStyle w:val="Tekstpodstawowy2"/>
        <w:spacing w:line="240" w:lineRule="auto"/>
        <w:rPr>
          <w:rFonts w:ascii="Century Gothic" w:hAnsi="Century Gothic"/>
          <w:b w:val="0"/>
          <w:i w:val="0"/>
          <w:sz w:val="18"/>
          <w:szCs w:val="18"/>
        </w:rPr>
      </w:pPr>
      <w:r>
        <w:rPr>
          <w:rFonts w:ascii="Century Gothic" w:hAnsi="Century Gothic"/>
          <w:b w:val="0"/>
          <w:i w:val="0"/>
          <w:sz w:val="18"/>
          <w:szCs w:val="18"/>
        </w:rPr>
        <w:t>N</w:t>
      </w:r>
      <w:r w:rsidR="000E0310" w:rsidRPr="000E6F12">
        <w:rPr>
          <w:rFonts w:ascii="Century Gothic" w:hAnsi="Century Gothic"/>
          <w:b w:val="0"/>
          <w:i w:val="0"/>
          <w:sz w:val="18"/>
          <w:szCs w:val="18"/>
        </w:rPr>
        <w:t>iniejsza specyfikacja techniczna związana jest z wykonaniem niżej wymienionych robót:</w:t>
      </w:r>
    </w:p>
    <w:p w:rsidR="000E0310" w:rsidRPr="000935EC" w:rsidRDefault="000E0310" w:rsidP="000935EC">
      <w:pPr>
        <w:pStyle w:val="Akapitzlist"/>
        <w:numPr>
          <w:ilvl w:val="0"/>
          <w:numId w:val="14"/>
        </w:numPr>
        <w:rPr>
          <w:rFonts w:ascii="Century Gothic" w:eastAsia="Arial" w:hAnsi="Century Gothic" w:cs="Arial"/>
          <w:sz w:val="18"/>
          <w:szCs w:val="18"/>
        </w:rPr>
      </w:pPr>
      <w:r w:rsidRPr="000935EC">
        <w:rPr>
          <w:rFonts w:ascii="Century Gothic" w:eastAsia="Arial" w:hAnsi="Century Gothic" w:cs="Arial"/>
          <w:sz w:val="18"/>
          <w:szCs w:val="18"/>
        </w:rPr>
        <w:t>montaż rurociągów,</w:t>
      </w:r>
    </w:p>
    <w:p w:rsidR="000E0310" w:rsidRPr="000935EC" w:rsidRDefault="000E0310" w:rsidP="000935EC">
      <w:pPr>
        <w:pStyle w:val="Akapitzlist"/>
        <w:numPr>
          <w:ilvl w:val="0"/>
          <w:numId w:val="14"/>
        </w:numPr>
        <w:spacing w:after="0"/>
        <w:ind w:left="1185" w:hanging="357"/>
        <w:rPr>
          <w:rFonts w:ascii="Century Gothic" w:eastAsia="Arial" w:hAnsi="Century Gothic" w:cs="Arial"/>
          <w:sz w:val="18"/>
          <w:szCs w:val="18"/>
        </w:rPr>
      </w:pPr>
      <w:r w:rsidRPr="000935EC">
        <w:rPr>
          <w:rFonts w:ascii="Century Gothic" w:eastAsia="Arial" w:hAnsi="Century Gothic" w:cs="Arial"/>
          <w:sz w:val="18"/>
          <w:szCs w:val="18"/>
        </w:rPr>
        <w:t>montaż armatury,</w:t>
      </w:r>
    </w:p>
    <w:p w:rsidR="000E0310" w:rsidRPr="000935EC" w:rsidRDefault="000E0310" w:rsidP="000935EC">
      <w:pPr>
        <w:pStyle w:val="Akapitzlist"/>
        <w:numPr>
          <w:ilvl w:val="0"/>
          <w:numId w:val="14"/>
        </w:numPr>
        <w:spacing w:after="0"/>
        <w:ind w:left="1185" w:hanging="357"/>
        <w:rPr>
          <w:rFonts w:ascii="Century Gothic" w:eastAsia="Arial" w:hAnsi="Century Gothic" w:cs="Arial"/>
          <w:sz w:val="18"/>
          <w:szCs w:val="18"/>
        </w:rPr>
      </w:pPr>
      <w:r w:rsidRPr="000935EC">
        <w:rPr>
          <w:rFonts w:ascii="Century Gothic" w:eastAsia="Arial" w:hAnsi="Century Gothic" w:cs="Arial"/>
          <w:sz w:val="18"/>
          <w:szCs w:val="18"/>
        </w:rPr>
        <w:t>badania instalacji,</w:t>
      </w:r>
    </w:p>
    <w:p w:rsidR="000E0310" w:rsidRPr="000935EC" w:rsidRDefault="000E0310" w:rsidP="000935EC">
      <w:pPr>
        <w:pStyle w:val="Akapitzlist"/>
        <w:numPr>
          <w:ilvl w:val="0"/>
          <w:numId w:val="14"/>
        </w:numPr>
        <w:spacing w:after="0"/>
        <w:ind w:left="1185" w:hanging="357"/>
        <w:rPr>
          <w:rFonts w:ascii="Century Gothic" w:eastAsia="Arial" w:hAnsi="Century Gothic" w:cs="Arial"/>
          <w:sz w:val="18"/>
          <w:szCs w:val="18"/>
        </w:rPr>
      </w:pPr>
      <w:r w:rsidRPr="000935EC">
        <w:rPr>
          <w:rFonts w:ascii="Century Gothic" w:eastAsia="Arial" w:hAnsi="Century Gothic" w:cs="Arial"/>
          <w:sz w:val="18"/>
          <w:szCs w:val="18"/>
        </w:rPr>
        <w:t>wykonanie izolacji termicznej,</w:t>
      </w:r>
    </w:p>
    <w:p w:rsidR="000E0310" w:rsidRPr="000935EC" w:rsidRDefault="000935EC" w:rsidP="000935EC">
      <w:pPr>
        <w:pStyle w:val="Akapitzlist"/>
        <w:numPr>
          <w:ilvl w:val="0"/>
          <w:numId w:val="14"/>
        </w:numPr>
        <w:spacing w:after="0"/>
        <w:ind w:left="1185" w:hanging="357"/>
        <w:rPr>
          <w:rFonts w:ascii="Century Gothic" w:eastAsia="Arial" w:hAnsi="Century Gothic" w:cs="Arial"/>
          <w:sz w:val="18"/>
          <w:szCs w:val="18"/>
        </w:rPr>
      </w:pPr>
      <w:r w:rsidRPr="000935EC">
        <w:rPr>
          <w:rFonts w:ascii="Century Gothic" w:eastAsia="Arial" w:hAnsi="Century Gothic" w:cs="Arial"/>
          <w:sz w:val="18"/>
          <w:szCs w:val="18"/>
        </w:rPr>
        <w:t>równoważenie instalacji,</w:t>
      </w:r>
    </w:p>
    <w:p w:rsidR="000935EC" w:rsidRPr="000935EC" w:rsidRDefault="000935EC" w:rsidP="000935EC">
      <w:pPr>
        <w:pStyle w:val="Akapitzlist"/>
        <w:numPr>
          <w:ilvl w:val="0"/>
          <w:numId w:val="14"/>
        </w:numPr>
        <w:spacing w:after="0"/>
        <w:ind w:left="1185" w:hanging="357"/>
        <w:rPr>
          <w:rFonts w:ascii="Century Gothic" w:eastAsia="Arial" w:hAnsi="Century Gothic" w:cs="Arial"/>
          <w:sz w:val="18"/>
          <w:szCs w:val="18"/>
        </w:rPr>
      </w:pPr>
      <w:r w:rsidRPr="000935EC">
        <w:rPr>
          <w:rFonts w:ascii="Century Gothic" w:eastAsia="Arial" w:hAnsi="Century Gothic" w:cs="Arial"/>
          <w:sz w:val="18"/>
          <w:szCs w:val="18"/>
        </w:rPr>
        <w:t>montaż instalacji gazowej</w:t>
      </w:r>
    </w:p>
    <w:p w:rsidR="009001C2" w:rsidRPr="000E6F12" w:rsidRDefault="009001C2" w:rsidP="003919A1">
      <w:pPr>
        <w:tabs>
          <w:tab w:val="left" w:pos="709"/>
          <w:tab w:val="left" w:pos="3002"/>
        </w:tabs>
        <w:suppressAutoHyphens/>
        <w:adjustRightInd/>
        <w:jc w:val="both"/>
        <w:textAlignment w:val="auto"/>
        <w:rPr>
          <w:rFonts w:ascii="Century Gothic" w:hAnsi="Century Gothic" w:cs="Arial Narrow"/>
          <w:sz w:val="18"/>
          <w:szCs w:val="18"/>
          <w:highlight w:val="green"/>
        </w:rPr>
      </w:pPr>
      <w:r w:rsidRPr="000E6F12">
        <w:rPr>
          <w:rFonts w:ascii="Century Gothic" w:eastAsia="Arial" w:hAnsi="Century Gothic" w:cs="Arial Narrow"/>
          <w:sz w:val="18"/>
          <w:szCs w:val="18"/>
        </w:rPr>
        <w:tab/>
        <w:t>Wykonawca</w:t>
      </w:r>
      <w:r w:rsidR="000E6F12">
        <w:rPr>
          <w:rFonts w:ascii="Century Gothic" w:eastAsia="Arial" w:hAnsi="Century Gothic" w:cs="Arial Narrow"/>
          <w:sz w:val="18"/>
          <w:szCs w:val="18"/>
        </w:rPr>
        <w:t xml:space="preserve"> </w:t>
      </w:r>
      <w:r w:rsidR="00EA4EB2">
        <w:rPr>
          <w:rFonts w:ascii="Century Gothic" w:eastAsia="Arial" w:hAnsi="Century Gothic" w:cs="Arial Narrow"/>
          <w:sz w:val="18"/>
          <w:szCs w:val="18"/>
        </w:rPr>
        <w:t xml:space="preserve"> </w:t>
      </w:r>
      <w:r w:rsidRPr="000E6F12">
        <w:rPr>
          <w:rFonts w:ascii="Century Gothic" w:hAnsi="Century Gothic" w:cs="Arial Narrow"/>
          <w:sz w:val="18"/>
          <w:szCs w:val="18"/>
        </w:rPr>
        <w:t>jest</w:t>
      </w:r>
      <w:r w:rsidR="00EA4EB2">
        <w:rPr>
          <w:rFonts w:ascii="Century Gothic" w:hAnsi="Century Gothic" w:cs="Arial Narrow"/>
          <w:sz w:val="18"/>
          <w:szCs w:val="18"/>
        </w:rPr>
        <w:t xml:space="preserve"> </w:t>
      </w:r>
      <w:r w:rsidRPr="000E6F12">
        <w:rPr>
          <w:rFonts w:ascii="Century Gothic" w:hAnsi="Century Gothic" w:cs="Arial Narrow"/>
          <w:sz w:val="18"/>
          <w:szCs w:val="18"/>
        </w:rPr>
        <w:t>odpowiedzialny</w:t>
      </w:r>
      <w:r w:rsidR="00EA4EB2">
        <w:rPr>
          <w:rFonts w:ascii="Century Gothic" w:hAnsi="Century Gothic" w:cs="Arial Narrow"/>
          <w:sz w:val="18"/>
          <w:szCs w:val="18"/>
        </w:rPr>
        <w:t xml:space="preserve"> </w:t>
      </w:r>
      <w:r w:rsidRPr="000E6F12">
        <w:rPr>
          <w:rFonts w:ascii="Century Gothic" w:hAnsi="Century Gothic" w:cs="Arial Narrow"/>
          <w:sz w:val="18"/>
          <w:szCs w:val="18"/>
        </w:rPr>
        <w:t>za</w:t>
      </w:r>
      <w:r w:rsidR="00EA4EB2">
        <w:rPr>
          <w:rFonts w:ascii="Century Gothic" w:hAnsi="Century Gothic" w:cs="Arial Narrow"/>
          <w:sz w:val="18"/>
          <w:szCs w:val="18"/>
        </w:rPr>
        <w:t xml:space="preserve"> </w:t>
      </w:r>
      <w:r w:rsidRPr="000E6F12">
        <w:rPr>
          <w:rFonts w:ascii="Century Gothic" w:hAnsi="Century Gothic" w:cs="Arial Narrow"/>
          <w:sz w:val="18"/>
          <w:szCs w:val="18"/>
        </w:rPr>
        <w:t>realizację</w:t>
      </w:r>
      <w:r w:rsidR="00EA4EB2">
        <w:rPr>
          <w:rFonts w:ascii="Century Gothic" w:hAnsi="Century Gothic" w:cs="Arial Narrow"/>
          <w:sz w:val="18"/>
          <w:szCs w:val="18"/>
        </w:rPr>
        <w:t xml:space="preserve"> </w:t>
      </w:r>
      <w:r w:rsidRPr="000E6F12">
        <w:rPr>
          <w:rFonts w:ascii="Century Gothic" w:hAnsi="Century Gothic" w:cs="Arial Narrow"/>
          <w:sz w:val="18"/>
          <w:szCs w:val="18"/>
        </w:rPr>
        <w:t>robót</w:t>
      </w:r>
      <w:r w:rsidR="00EA4EB2">
        <w:rPr>
          <w:rFonts w:ascii="Century Gothic" w:hAnsi="Century Gothic" w:cs="Arial Narrow"/>
          <w:sz w:val="18"/>
          <w:szCs w:val="18"/>
        </w:rPr>
        <w:t xml:space="preserve"> </w:t>
      </w:r>
      <w:r w:rsidRPr="000E6F12">
        <w:rPr>
          <w:rFonts w:ascii="Century Gothic" w:hAnsi="Century Gothic" w:cs="Arial Narrow"/>
          <w:sz w:val="18"/>
          <w:szCs w:val="18"/>
        </w:rPr>
        <w:t>zgodnie</w:t>
      </w:r>
      <w:r w:rsidR="00EA4EB2">
        <w:rPr>
          <w:rFonts w:ascii="Century Gothic" w:hAnsi="Century Gothic" w:cs="Arial Narrow"/>
          <w:sz w:val="18"/>
          <w:szCs w:val="18"/>
        </w:rPr>
        <w:t xml:space="preserve"> </w:t>
      </w:r>
      <w:r w:rsidRPr="000E6F12">
        <w:rPr>
          <w:rFonts w:ascii="Century Gothic" w:hAnsi="Century Gothic" w:cs="Arial Narrow"/>
          <w:sz w:val="18"/>
          <w:szCs w:val="18"/>
        </w:rPr>
        <w:t>z</w:t>
      </w:r>
      <w:r w:rsidR="00EA4EB2">
        <w:rPr>
          <w:rFonts w:ascii="Century Gothic" w:hAnsi="Century Gothic" w:cs="Arial Narrow"/>
          <w:sz w:val="18"/>
          <w:szCs w:val="18"/>
        </w:rPr>
        <w:t xml:space="preserve"> </w:t>
      </w:r>
      <w:r w:rsidRPr="000E6F12">
        <w:rPr>
          <w:rFonts w:ascii="Century Gothic" w:hAnsi="Century Gothic" w:cs="Arial Narrow"/>
          <w:sz w:val="18"/>
          <w:szCs w:val="18"/>
        </w:rPr>
        <w:t>dokumentacją</w:t>
      </w:r>
      <w:r w:rsidR="00EA4EB2">
        <w:rPr>
          <w:rFonts w:ascii="Century Gothic" w:hAnsi="Century Gothic" w:cs="Arial Narrow"/>
          <w:sz w:val="18"/>
          <w:szCs w:val="18"/>
        </w:rPr>
        <w:t xml:space="preserve"> </w:t>
      </w:r>
      <w:r w:rsidRPr="000E6F12">
        <w:rPr>
          <w:rFonts w:ascii="Century Gothic" w:hAnsi="Century Gothic" w:cs="Arial Narrow"/>
          <w:sz w:val="18"/>
          <w:szCs w:val="18"/>
        </w:rPr>
        <w:t>projektową,</w:t>
      </w:r>
      <w:r w:rsidR="00EA4EB2">
        <w:rPr>
          <w:rFonts w:ascii="Century Gothic" w:hAnsi="Century Gothic" w:cs="Arial Narrow"/>
          <w:sz w:val="18"/>
          <w:szCs w:val="18"/>
        </w:rPr>
        <w:t xml:space="preserve"> </w:t>
      </w:r>
      <w:r w:rsidRPr="000E6F12">
        <w:rPr>
          <w:rFonts w:ascii="Century Gothic" w:hAnsi="Century Gothic" w:cs="Arial Narrow"/>
          <w:sz w:val="18"/>
          <w:szCs w:val="18"/>
        </w:rPr>
        <w:t>specyfikacją</w:t>
      </w:r>
      <w:r w:rsidR="00EA4EB2">
        <w:rPr>
          <w:rFonts w:ascii="Century Gothic" w:hAnsi="Century Gothic" w:cs="Arial Narrow"/>
          <w:sz w:val="18"/>
          <w:szCs w:val="18"/>
        </w:rPr>
        <w:t xml:space="preserve"> </w:t>
      </w:r>
      <w:r w:rsidRPr="000E6F12">
        <w:rPr>
          <w:rFonts w:ascii="Century Gothic" w:hAnsi="Century Gothic" w:cs="Arial Narrow"/>
          <w:sz w:val="18"/>
          <w:szCs w:val="18"/>
        </w:rPr>
        <w:t>techniczną,</w:t>
      </w:r>
      <w:r w:rsidR="00EA4EB2">
        <w:rPr>
          <w:rFonts w:ascii="Century Gothic" w:hAnsi="Century Gothic" w:cs="Arial Narrow"/>
          <w:sz w:val="18"/>
          <w:szCs w:val="18"/>
        </w:rPr>
        <w:t xml:space="preserve"> </w:t>
      </w:r>
      <w:r w:rsidRPr="000E6F12">
        <w:rPr>
          <w:rFonts w:ascii="Century Gothic" w:hAnsi="Century Gothic" w:cs="Arial Narrow"/>
          <w:sz w:val="18"/>
          <w:szCs w:val="18"/>
        </w:rPr>
        <w:t>poleceniami</w:t>
      </w:r>
      <w:r w:rsidR="00EA4EB2">
        <w:rPr>
          <w:rFonts w:ascii="Century Gothic" w:hAnsi="Century Gothic" w:cs="Arial Narrow"/>
          <w:sz w:val="18"/>
          <w:szCs w:val="18"/>
        </w:rPr>
        <w:t xml:space="preserve"> </w:t>
      </w:r>
      <w:r w:rsidRPr="000E6F12">
        <w:rPr>
          <w:rFonts w:ascii="Century Gothic" w:hAnsi="Century Gothic" w:cs="Arial Narrow"/>
          <w:sz w:val="18"/>
          <w:szCs w:val="18"/>
        </w:rPr>
        <w:t>nadzoru</w:t>
      </w:r>
      <w:r w:rsidR="00EA4EB2">
        <w:rPr>
          <w:rFonts w:ascii="Century Gothic" w:hAnsi="Century Gothic" w:cs="Arial Narrow"/>
          <w:sz w:val="18"/>
          <w:szCs w:val="18"/>
        </w:rPr>
        <w:t xml:space="preserve"> </w:t>
      </w:r>
      <w:r w:rsidRPr="000E6F12">
        <w:rPr>
          <w:rFonts w:ascii="Century Gothic" w:hAnsi="Century Gothic" w:cs="Arial Narrow"/>
          <w:sz w:val="18"/>
          <w:szCs w:val="18"/>
        </w:rPr>
        <w:t>autorskiego</w:t>
      </w:r>
      <w:r w:rsidR="00EA4EB2">
        <w:rPr>
          <w:rFonts w:ascii="Century Gothic" w:hAnsi="Century Gothic" w:cs="Arial Narrow"/>
          <w:sz w:val="18"/>
          <w:szCs w:val="18"/>
        </w:rPr>
        <w:t xml:space="preserve"> </w:t>
      </w:r>
      <w:r w:rsidRPr="000E6F12">
        <w:rPr>
          <w:rFonts w:ascii="Century Gothic" w:hAnsi="Century Gothic" w:cs="Arial Narrow"/>
          <w:sz w:val="18"/>
          <w:szCs w:val="18"/>
        </w:rPr>
        <w:t>i</w:t>
      </w:r>
      <w:r w:rsidR="00EA4EB2">
        <w:rPr>
          <w:rFonts w:ascii="Century Gothic" w:hAnsi="Century Gothic" w:cs="Arial Narrow"/>
          <w:sz w:val="18"/>
          <w:szCs w:val="18"/>
        </w:rPr>
        <w:t xml:space="preserve"> </w:t>
      </w:r>
      <w:r w:rsidRPr="000E6F12">
        <w:rPr>
          <w:rFonts w:ascii="Century Gothic" w:hAnsi="Century Gothic" w:cs="Arial Narrow"/>
          <w:sz w:val="18"/>
          <w:szCs w:val="18"/>
        </w:rPr>
        <w:t>inwestorskiego</w:t>
      </w:r>
      <w:r w:rsidR="00EA4EB2">
        <w:rPr>
          <w:rFonts w:ascii="Century Gothic" w:hAnsi="Century Gothic" w:cs="Arial Narrow"/>
          <w:sz w:val="18"/>
          <w:szCs w:val="18"/>
        </w:rPr>
        <w:t xml:space="preserve"> </w:t>
      </w:r>
      <w:r w:rsidRPr="000E6F12">
        <w:rPr>
          <w:rFonts w:ascii="Century Gothic" w:hAnsi="Century Gothic" w:cs="Arial Narrow"/>
          <w:sz w:val="18"/>
          <w:szCs w:val="18"/>
        </w:rPr>
        <w:t>oraz</w:t>
      </w:r>
      <w:r w:rsidR="00EA4EB2">
        <w:rPr>
          <w:rFonts w:ascii="Century Gothic" w:hAnsi="Century Gothic" w:cs="Arial Narrow"/>
          <w:sz w:val="18"/>
          <w:szCs w:val="18"/>
        </w:rPr>
        <w:t xml:space="preserve"> </w:t>
      </w:r>
      <w:r w:rsidRPr="000E6F12">
        <w:rPr>
          <w:rFonts w:ascii="Century Gothic" w:hAnsi="Century Gothic" w:cs="Arial Narrow"/>
          <w:sz w:val="18"/>
          <w:szCs w:val="18"/>
        </w:rPr>
        <w:t>zgodnie</w:t>
      </w:r>
      <w:r w:rsidR="00EA4EB2">
        <w:rPr>
          <w:rFonts w:ascii="Century Gothic" w:hAnsi="Century Gothic" w:cs="Arial Narrow"/>
          <w:sz w:val="18"/>
          <w:szCs w:val="18"/>
        </w:rPr>
        <w:t xml:space="preserve"> z</w:t>
      </w:r>
      <w:r w:rsidRPr="000E6F12">
        <w:rPr>
          <w:rFonts w:ascii="Century Gothic" w:eastAsia="Arial Narrow" w:hAnsi="Century Gothic" w:cs="Arial Narrow"/>
          <w:sz w:val="18"/>
          <w:szCs w:val="18"/>
        </w:rPr>
        <w:t xml:space="preserve"> u</w:t>
      </w:r>
      <w:r w:rsidRPr="000E6F12">
        <w:rPr>
          <w:rFonts w:ascii="Century Gothic" w:hAnsi="Century Gothic" w:cs="Arial Narrow"/>
          <w:sz w:val="18"/>
          <w:szCs w:val="18"/>
        </w:rPr>
        <w:t>stawą</w:t>
      </w:r>
      <w:r w:rsidR="000E6F12">
        <w:rPr>
          <w:rFonts w:ascii="Century Gothic" w:hAnsi="Century Gothic" w:cs="Arial Narrow"/>
          <w:sz w:val="18"/>
          <w:szCs w:val="18"/>
        </w:rPr>
        <w:t xml:space="preserve"> </w:t>
      </w:r>
      <w:r w:rsidRPr="000E6F12">
        <w:rPr>
          <w:rFonts w:ascii="Century Gothic" w:hAnsi="Century Gothic" w:cs="Arial Narrow"/>
          <w:sz w:val="18"/>
          <w:szCs w:val="18"/>
        </w:rPr>
        <w:t>Prawo</w:t>
      </w:r>
      <w:r w:rsidR="000E6F12">
        <w:rPr>
          <w:rFonts w:ascii="Century Gothic" w:hAnsi="Century Gothic" w:cs="Arial Narrow"/>
          <w:sz w:val="18"/>
          <w:szCs w:val="18"/>
        </w:rPr>
        <w:t xml:space="preserve"> </w:t>
      </w:r>
      <w:r w:rsidRPr="000E6F12">
        <w:rPr>
          <w:rFonts w:ascii="Century Gothic" w:hAnsi="Century Gothic" w:cs="Arial Narrow"/>
          <w:sz w:val="18"/>
          <w:szCs w:val="18"/>
        </w:rPr>
        <w:t>budowlane,</w:t>
      </w:r>
      <w:r w:rsidR="000E6F12">
        <w:rPr>
          <w:rFonts w:ascii="Century Gothic" w:eastAsia="Arial Narrow" w:hAnsi="Century Gothic" w:cs="Arial Narrow"/>
          <w:sz w:val="18"/>
          <w:szCs w:val="18"/>
        </w:rPr>
        <w:t xml:space="preserve"> </w:t>
      </w:r>
      <w:r w:rsidRPr="000E6F12">
        <w:rPr>
          <w:rFonts w:ascii="Century Gothic" w:eastAsia="Arial Narrow" w:hAnsi="Century Gothic" w:cs="Arial Narrow"/>
          <w:sz w:val="18"/>
          <w:szCs w:val="18"/>
        </w:rPr>
        <w:t>„</w:t>
      </w:r>
      <w:r w:rsidRPr="000E6F12">
        <w:rPr>
          <w:rFonts w:ascii="Century Gothic" w:hAnsi="Century Gothic" w:cs="Arial Narrow"/>
          <w:sz w:val="18"/>
          <w:szCs w:val="18"/>
        </w:rPr>
        <w:t>Warunkami</w:t>
      </w:r>
      <w:r w:rsidR="000E6F12">
        <w:rPr>
          <w:rFonts w:ascii="Century Gothic" w:hAnsi="Century Gothic" w:cs="Arial Narrow"/>
          <w:sz w:val="18"/>
          <w:szCs w:val="18"/>
        </w:rPr>
        <w:t xml:space="preserve"> </w:t>
      </w:r>
      <w:r w:rsidRPr="000E6F12">
        <w:rPr>
          <w:rFonts w:ascii="Century Gothic" w:hAnsi="Century Gothic" w:cs="Arial Narrow"/>
          <w:sz w:val="18"/>
          <w:szCs w:val="18"/>
        </w:rPr>
        <w:t>technicznymi</w:t>
      </w:r>
      <w:r w:rsidR="00EA4EB2">
        <w:rPr>
          <w:rFonts w:ascii="Century Gothic" w:hAnsi="Century Gothic" w:cs="Arial Narrow"/>
          <w:sz w:val="18"/>
          <w:szCs w:val="18"/>
        </w:rPr>
        <w:t xml:space="preserve"> </w:t>
      </w:r>
      <w:r w:rsidRPr="000E6F12">
        <w:rPr>
          <w:rFonts w:ascii="Century Gothic" w:hAnsi="Century Gothic" w:cs="Arial Narrow"/>
          <w:sz w:val="18"/>
          <w:szCs w:val="18"/>
        </w:rPr>
        <w:t>wykonania</w:t>
      </w:r>
      <w:r w:rsidR="00EA4EB2">
        <w:rPr>
          <w:rFonts w:ascii="Century Gothic" w:hAnsi="Century Gothic" w:cs="Arial Narrow"/>
          <w:sz w:val="18"/>
          <w:szCs w:val="18"/>
        </w:rPr>
        <w:t xml:space="preserve"> </w:t>
      </w:r>
      <w:r w:rsidRPr="000E6F12">
        <w:rPr>
          <w:rFonts w:ascii="Century Gothic" w:hAnsi="Century Gothic" w:cs="Arial Narrow"/>
          <w:sz w:val="18"/>
          <w:szCs w:val="18"/>
        </w:rPr>
        <w:t>i</w:t>
      </w:r>
      <w:r w:rsidR="00EA4EB2">
        <w:rPr>
          <w:rFonts w:ascii="Century Gothic" w:hAnsi="Century Gothic" w:cs="Arial Narrow"/>
          <w:sz w:val="18"/>
          <w:szCs w:val="18"/>
        </w:rPr>
        <w:t xml:space="preserve"> </w:t>
      </w:r>
      <w:r w:rsidRPr="000E6F12">
        <w:rPr>
          <w:rFonts w:ascii="Century Gothic" w:hAnsi="Century Gothic" w:cs="Arial Narrow"/>
          <w:sz w:val="18"/>
          <w:szCs w:val="18"/>
        </w:rPr>
        <w:t>odbioru</w:t>
      </w:r>
      <w:r w:rsidR="00EA4EB2">
        <w:rPr>
          <w:rFonts w:ascii="Century Gothic" w:hAnsi="Century Gothic" w:cs="Arial Narrow"/>
          <w:sz w:val="18"/>
          <w:szCs w:val="18"/>
        </w:rPr>
        <w:t xml:space="preserve"> </w:t>
      </w:r>
      <w:r w:rsidRPr="000E6F12">
        <w:rPr>
          <w:rFonts w:ascii="Century Gothic" w:hAnsi="Century Gothic" w:cs="Arial Narrow"/>
          <w:sz w:val="18"/>
          <w:szCs w:val="18"/>
        </w:rPr>
        <w:t>robót</w:t>
      </w:r>
      <w:r w:rsidR="00EA4EB2">
        <w:rPr>
          <w:rFonts w:ascii="Century Gothic" w:hAnsi="Century Gothic" w:cs="Arial Narrow"/>
          <w:sz w:val="18"/>
          <w:szCs w:val="18"/>
        </w:rPr>
        <w:t xml:space="preserve"> </w:t>
      </w:r>
      <w:r w:rsidRPr="000E6F12">
        <w:rPr>
          <w:rFonts w:ascii="Century Gothic" w:hAnsi="Century Gothic" w:cs="Arial Narrow"/>
          <w:sz w:val="18"/>
          <w:szCs w:val="18"/>
        </w:rPr>
        <w:t>budowlano</w:t>
      </w:r>
      <w:r w:rsidR="00EA4EB2">
        <w:rPr>
          <w:rFonts w:ascii="Century Gothic" w:hAnsi="Century Gothic" w:cs="Arial Narrow"/>
          <w:sz w:val="18"/>
          <w:szCs w:val="18"/>
        </w:rPr>
        <w:t xml:space="preserve"> </w:t>
      </w:r>
      <w:r w:rsidRPr="000E6F12">
        <w:rPr>
          <w:rFonts w:ascii="Century Gothic" w:hAnsi="Century Gothic" w:cs="Arial Narrow"/>
          <w:sz w:val="18"/>
          <w:szCs w:val="18"/>
        </w:rPr>
        <w:t>-</w:t>
      </w:r>
      <w:r w:rsidR="00EA4EB2">
        <w:rPr>
          <w:rFonts w:ascii="Century Gothic" w:hAnsi="Century Gothic" w:cs="Arial Narrow"/>
          <w:sz w:val="18"/>
          <w:szCs w:val="18"/>
        </w:rPr>
        <w:t xml:space="preserve"> </w:t>
      </w:r>
      <w:r w:rsidRPr="000E6F12">
        <w:rPr>
          <w:rFonts w:ascii="Century Gothic" w:hAnsi="Century Gothic" w:cs="Arial Narrow"/>
          <w:sz w:val="18"/>
          <w:szCs w:val="18"/>
        </w:rPr>
        <w:t>montażowych.</w:t>
      </w:r>
      <w:r w:rsidR="00EA4EB2">
        <w:rPr>
          <w:rFonts w:ascii="Century Gothic" w:hAnsi="Century Gothic" w:cs="Arial Narrow"/>
          <w:sz w:val="18"/>
          <w:szCs w:val="18"/>
        </w:rPr>
        <w:t xml:space="preserve"> </w:t>
      </w:r>
      <w:r w:rsidRPr="000E6F12">
        <w:rPr>
          <w:rFonts w:ascii="Century Gothic" w:hAnsi="Century Gothic" w:cs="Arial Narrow"/>
          <w:sz w:val="18"/>
          <w:szCs w:val="18"/>
        </w:rPr>
        <w:t>Tom</w:t>
      </w:r>
      <w:r w:rsidR="00EA4EB2">
        <w:rPr>
          <w:rFonts w:ascii="Century Gothic" w:hAnsi="Century Gothic" w:cs="Arial Narrow"/>
          <w:sz w:val="18"/>
          <w:szCs w:val="18"/>
        </w:rPr>
        <w:t xml:space="preserve"> </w:t>
      </w:r>
      <w:r w:rsidRPr="000E6F12">
        <w:rPr>
          <w:rFonts w:ascii="Century Gothic" w:hAnsi="Century Gothic" w:cs="Arial Narrow"/>
          <w:sz w:val="18"/>
          <w:szCs w:val="18"/>
        </w:rPr>
        <w:t>II</w:t>
      </w:r>
      <w:r w:rsidR="00EA4EB2">
        <w:rPr>
          <w:rFonts w:ascii="Century Gothic" w:hAnsi="Century Gothic" w:cs="Arial Narrow"/>
          <w:sz w:val="18"/>
          <w:szCs w:val="18"/>
        </w:rPr>
        <w:t xml:space="preserve"> </w:t>
      </w:r>
      <w:r w:rsidRPr="000E6F12">
        <w:rPr>
          <w:rFonts w:ascii="Century Gothic" w:hAnsi="Century Gothic" w:cs="Arial Narrow"/>
          <w:sz w:val="18"/>
          <w:szCs w:val="18"/>
        </w:rPr>
        <w:t>Instalacje</w:t>
      </w:r>
      <w:r w:rsidR="00EA4EB2">
        <w:rPr>
          <w:rFonts w:ascii="Century Gothic" w:hAnsi="Century Gothic" w:cs="Arial Narrow"/>
          <w:sz w:val="18"/>
          <w:szCs w:val="18"/>
        </w:rPr>
        <w:t xml:space="preserve"> </w:t>
      </w:r>
      <w:r w:rsidRPr="000E6F12">
        <w:rPr>
          <w:rFonts w:ascii="Century Gothic" w:hAnsi="Century Gothic" w:cs="Arial Narrow"/>
          <w:sz w:val="18"/>
          <w:szCs w:val="18"/>
        </w:rPr>
        <w:t>sanitarne</w:t>
      </w:r>
      <w:r w:rsidR="00EA4EB2">
        <w:rPr>
          <w:rFonts w:ascii="Century Gothic" w:hAnsi="Century Gothic" w:cs="Arial Narrow"/>
          <w:sz w:val="18"/>
          <w:szCs w:val="18"/>
        </w:rPr>
        <w:t xml:space="preserve"> </w:t>
      </w:r>
      <w:r w:rsidRPr="000E6F12">
        <w:rPr>
          <w:rFonts w:ascii="Century Gothic" w:hAnsi="Century Gothic" w:cs="Arial Narrow"/>
          <w:sz w:val="18"/>
          <w:szCs w:val="18"/>
        </w:rPr>
        <w:t>i</w:t>
      </w:r>
      <w:r w:rsidRPr="000E6F12">
        <w:rPr>
          <w:rFonts w:ascii="Century Gothic" w:eastAsia="Arial Narrow" w:hAnsi="Century Gothic" w:cs="Arial Narrow"/>
          <w:sz w:val="18"/>
          <w:szCs w:val="18"/>
        </w:rPr>
        <w:t> </w:t>
      </w:r>
      <w:r w:rsidRPr="000E6F12">
        <w:rPr>
          <w:rFonts w:ascii="Century Gothic" w:hAnsi="Century Gothic" w:cs="Arial Narrow"/>
          <w:sz w:val="18"/>
          <w:szCs w:val="18"/>
        </w:rPr>
        <w:t>przemysłowe.</w:t>
      </w:r>
      <w:r w:rsidR="00EA4EB2">
        <w:rPr>
          <w:rFonts w:ascii="Century Gothic" w:hAnsi="Century Gothic" w:cs="Arial Narrow"/>
          <w:sz w:val="18"/>
          <w:szCs w:val="18"/>
        </w:rPr>
        <w:t xml:space="preserve"> </w:t>
      </w:r>
      <w:r w:rsidRPr="000E6F12">
        <w:rPr>
          <w:rFonts w:ascii="Century Gothic" w:hAnsi="Century Gothic" w:cs="Arial Narrow"/>
          <w:sz w:val="18"/>
          <w:szCs w:val="18"/>
        </w:rPr>
        <w:t>Arkady,</w:t>
      </w:r>
      <w:r w:rsidR="00EA4EB2">
        <w:rPr>
          <w:rFonts w:ascii="Century Gothic" w:hAnsi="Century Gothic" w:cs="Arial Narrow"/>
          <w:sz w:val="18"/>
          <w:szCs w:val="18"/>
        </w:rPr>
        <w:t xml:space="preserve"> </w:t>
      </w:r>
      <w:r w:rsidRPr="000E6F12">
        <w:rPr>
          <w:rFonts w:ascii="Century Gothic" w:hAnsi="Century Gothic" w:cs="Arial Narrow"/>
          <w:sz w:val="18"/>
          <w:szCs w:val="18"/>
        </w:rPr>
        <w:t>Warszawa1989,</w:t>
      </w:r>
      <w:r w:rsidR="00EA4EB2">
        <w:rPr>
          <w:rFonts w:ascii="Century Gothic" w:hAnsi="Century Gothic" w:cs="Arial Narrow"/>
          <w:sz w:val="18"/>
          <w:szCs w:val="18"/>
        </w:rPr>
        <w:t xml:space="preserve"> </w:t>
      </w:r>
      <w:r w:rsidRPr="000E6F12">
        <w:rPr>
          <w:rFonts w:ascii="Century Gothic" w:hAnsi="Century Gothic" w:cs="Arial Narrow"/>
          <w:sz w:val="18"/>
          <w:szCs w:val="18"/>
        </w:rPr>
        <w:t>Polskimi</w:t>
      </w:r>
      <w:r w:rsidR="00EA4EB2">
        <w:rPr>
          <w:rFonts w:ascii="Century Gothic" w:hAnsi="Century Gothic" w:cs="Arial Narrow"/>
          <w:sz w:val="18"/>
          <w:szCs w:val="18"/>
        </w:rPr>
        <w:t xml:space="preserve"> </w:t>
      </w:r>
      <w:r w:rsidRPr="000E6F12">
        <w:rPr>
          <w:rFonts w:ascii="Century Gothic" w:hAnsi="Century Gothic" w:cs="Arial Narrow"/>
          <w:sz w:val="18"/>
          <w:szCs w:val="18"/>
        </w:rPr>
        <w:t>Normami,</w:t>
      </w:r>
      <w:r w:rsidR="00EA4EB2">
        <w:rPr>
          <w:rFonts w:ascii="Century Gothic" w:hAnsi="Century Gothic" w:cs="Arial Narrow"/>
          <w:sz w:val="18"/>
          <w:szCs w:val="18"/>
        </w:rPr>
        <w:t xml:space="preserve"> </w:t>
      </w:r>
      <w:r w:rsidRPr="000E6F12">
        <w:rPr>
          <w:rFonts w:ascii="Century Gothic" w:hAnsi="Century Gothic" w:cs="Arial Narrow"/>
          <w:sz w:val="18"/>
          <w:szCs w:val="18"/>
        </w:rPr>
        <w:t>oraz</w:t>
      </w:r>
      <w:r w:rsidR="00EA4EB2">
        <w:rPr>
          <w:rFonts w:ascii="Century Gothic" w:hAnsi="Century Gothic" w:cs="Arial Narrow"/>
          <w:sz w:val="18"/>
          <w:szCs w:val="18"/>
        </w:rPr>
        <w:t xml:space="preserve"> </w:t>
      </w:r>
      <w:r w:rsidRPr="000E6F12">
        <w:rPr>
          <w:rFonts w:ascii="Century Gothic" w:hAnsi="Century Gothic" w:cs="Arial Narrow"/>
          <w:sz w:val="18"/>
          <w:szCs w:val="18"/>
        </w:rPr>
        <w:t>innymi</w:t>
      </w:r>
      <w:r w:rsidR="00EA4EB2">
        <w:rPr>
          <w:rFonts w:ascii="Century Gothic" w:hAnsi="Century Gothic" w:cs="Arial Narrow"/>
          <w:sz w:val="18"/>
          <w:szCs w:val="18"/>
        </w:rPr>
        <w:t xml:space="preserve"> </w:t>
      </w:r>
      <w:r w:rsidRPr="000E6F12">
        <w:rPr>
          <w:rFonts w:ascii="Century Gothic" w:hAnsi="Century Gothic" w:cs="Arial Narrow"/>
          <w:sz w:val="18"/>
          <w:szCs w:val="18"/>
        </w:rPr>
        <w:t>przepisami</w:t>
      </w:r>
      <w:r w:rsidR="00EA4EB2">
        <w:rPr>
          <w:rFonts w:ascii="Century Gothic" w:hAnsi="Century Gothic" w:cs="Arial Narrow"/>
          <w:sz w:val="18"/>
          <w:szCs w:val="18"/>
        </w:rPr>
        <w:t xml:space="preserve"> </w:t>
      </w:r>
      <w:r w:rsidRPr="000E6F12">
        <w:rPr>
          <w:rFonts w:ascii="Century Gothic" w:hAnsi="Century Gothic" w:cs="Arial Narrow"/>
          <w:sz w:val="18"/>
          <w:szCs w:val="18"/>
        </w:rPr>
        <w:t>dotyczącymi</w:t>
      </w:r>
      <w:r w:rsidR="00EA4EB2">
        <w:rPr>
          <w:rFonts w:ascii="Century Gothic" w:hAnsi="Century Gothic" w:cs="Arial Narrow"/>
          <w:sz w:val="18"/>
          <w:szCs w:val="18"/>
        </w:rPr>
        <w:t xml:space="preserve"> </w:t>
      </w:r>
      <w:r w:rsidRPr="000E6F12">
        <w:rPr>
          <w:rFonts w:ascii="Century Gothic" w:hAnsi="Century Gothic" w:cs="Arial Narrow"/>
          <w:sz w:val="18"/>
          <w:szCs w:val="18"/>
        </w:rPr>
        <w:t>przedmiotowej</w:t>
      </w:r>
      <w:r w:rsidR="00EA4EB2">
        <w:rPr>
          <w:rFonts w:ascii="Century Gothic" w:hAnsi="Century Gothic" w:cs="Arial Narrow"/>
          <w:sz w:val="18"/>
          <w:szCs w:val="18"/>
        </w:rPr>
        <w:t xml:space="preserve"> </w:t>
      </w:r>
      <w:r w:rsidRPr="000E6F12">
        <w:rPr>
          <w:rFonts w:ascii="Century Gothic" w:hAnsi="Century Gothic" w:cs="Arial Narrow"/>
          <w:sz w:val="18"/>
          <w:szCs w:val="18"/>
        </w:rPr>
        <w:t>instalacji.</w:t>
      </w:r>
      <w:r w:rsidR="00EA4EB2">
        <w:rPr>
          <w:rFonts w:ascii="Century Gothic" w:hAnsi="Century Gothic" w:cs="Arial Narrow"/>
          <w:sz w:val="18"/>
          <w:szCs w:val="18"/>
        </w:rPr>
        <w:t xml:space="preserve"> </w:t>
      </w:r>
      <w:r w:rsidRPr="000E6F12">
        <w:rPr>
          <w:rFonts w:ascii="Century Gothic" w:hAnsi="Century Gothic" w:cs="Arial"/>
          <w:sz w:val="18"/>
          <w:szCs w:val="18"/>
        </w:rPr>
        <w:t>Każdorazowo należy sprawdzić</w:t>
      </w:r>
      <w:r w:rsidR="00EA4EB2">
        <w:rPr>
          <w:rFonts w:ascii="Century Gothic" w:hAnsi="Century Gothic" w:cs="Arial"/>
          <w:sz w:val="18"/>
          <w:szCs w:val="18"/>
        </w:rPr>
        <w:t xml:space="preserve"> </w:t>
      </w:r>
      <w:r w:rsidRPr="000E6F12">
        <w:rPr>
          <w:rFonts w:ascii="Century Gothic" w:hAnsi="Century Gothic" w:cs="Arial Narrow"/>
          <w:sz w:val="18"/>
          <w:szCs w:val="18"/>
        </w:rPr>
        <w:t>aktualność</w:t>
      </w:r>
      <w:r w:rsidR="00EA4EB2">
        <w:rPr>
          <w:rFonts w:ascii="Century Gothic" w:hAnsi="Century Gothic" w:cs="Arial Narrow"/>
          <w:sz w:val="18"/>
          <w:szCs w:val="18"/>
        </w:rPr>
        <w:t xml:space="preserve"> </w:t>
      </w:r>
      <w:r w:rsidRPr="000E6F12">
        <w:rPr>
          <w:rFonts w:ascii="Century Gothic" w:hAnsi="Century Gothic" w:cs="Arial Narrow"/>
          <w:sz w:val="18"/>
          <w:szCs w:val="18"/>
        </w:rPr>
        <w:t>norm</w:t>
      </w:r>
      <w:r w:rsidR="00EA4EB2">
        <w:rPr>
          <w:rFonts w:ascii="Century Gothic" w:hAnsi="Century Gothic" w:cs="Arial Narrow"/>
          <w:sz w:val="18"/>
          <w:szCs w:val="18"/>
        </w:rPr>
        <w:t xml:space="preserve"> </w:t>
      </w:r>
      <w:r w:rsidRPr="000E6F12">
        <w:rPr>
          <w:rFonts w:ascii="Century Gothic" w:hAnsi="Century Gothic" w:cs="Arial Narrow"/>
          <w:sz w:val="18"/>
          <w:szCs w:val="18"/>
        </w:rPr>
        <w:t>i</w:t>
      </w:r>
      <w:r w:rsidR="00EA4EB2">
        <w:rPr>
          <w:rFonts w:ascii="Century Gothic" w:hAnsi="Century Gothic" w:cs="Arial Narrow"/>
          <w:sz w:val="18"/>
          <w:szCs w:val="18"/>
        </w:rPr>
        <w:t xml:space="preserve"> </w:t>
      </w:r>
      <w:r w:rsidRPr="000E6F12">
        <w:rPr>
          <w:rFonts w:ascii="Century Gothic" w:hAnsi="Century Gothic" w:cs="Arial Narrow"/>
          <w:sz w:val="18"/>
          <w:szCs w:val="18"/>
        </w:rPr>
        <w:t>przepisów</w:t>
      </w:r>
      <w:r w:rsidR="00EA4EB2">
        <w:rPr>
          <w:rFonts w:ascii="Century Gothic" w:hAnsi="Century Gothic" w:cs="Arial Narrow"/>
          <w:sz w:val="18"/>
          <w:szCs w:val="18"/>
        </w:rPr>
        <w:t xml:space="preserve"> </w:t>
      </w:r>
      <w:r w:rsidRPr="000E6F12">
        <w:rPr>
          <w:rFonts w:ascii="Century Gothic" w:hAnsi="Century Gothic" w:cs="Arial Narrow"/>
          <w:sz w:val="18"/>
          <w:szCs w:val="18"/>
        </w:rPr>
        <w:t>związanych</w:t>
      </w:r>
      <w:r w:rsidR="00EA4EB2">
        <w:rPr>
          <w:rFonts w:ascii="Century Gothic" w:hAnsi="Century Gothic" w:cs="Arial Narrow"/>
          <w:sz w:val="18"/>
          <w:szCs w:val="18"/>
        </w:rPr>
        <w:t xml:space="preserve"> </w:t>
      </w:r>
      <w:r w:rsidRPr="000E6F12">
        <w:rPr>
          <w:rFonts w:ascii="Century Gothic" w:hAnsi="Century Gothic" w:cs="Arial Narrow"/>
          <w:sz w:val="18"/>
          <w:szCs w:val="18"/>
        </w:rPr>
        <w:t>wymienionych</w:t>
      </w:r>
      <w:r w:rsidR="00EA4EB2">
        <w:rPr>
          <w:rFonts w:ascii="Century Gothic" w:hAnsi="Century Gothic" w:cs="Arial Narrow"/>
          <w:sz w:val="18"/>
          <w:szCs w:val="18"/>
        </w:rPr>
        <w:t xml:space="preserve"> </w:t>
      </w:r>
      <w:r w:rsidRPr="000E6F12">
        <w:rPr>
          <w:rFonts w:ascii="Century Gothic" w:hAnsi="Century Gothic" w:cs="Arial Narrow"/>
          <w:sz w:val="18"/>
          <w:szCs w:val="18"/>
        </w:rPr>
        <w:t>w</w:t>
      </w:r>
      <w:r w:rsidR="00EA4EB2">
        <w:rPr>
          <w:rFonts w:ascii="Century Gothic" w:hAnsi="Century Gothic" w:cs="Arial Narrow"/>
          <w:sz w:val="18"/>
          <w:szCs w:val="18"/>
        </w:rPr>
        <w:t xml:space="preserve"> </w:t>
      </w:r>
      <w:r w:rsidRPr="000E6F12">
        <w:rPr>
          <w:rFonts w:ascii="Century Gothic" w:hAnsi="Century Gothic" w:cs="Arial Narrow"/>
          <w:sz w:val="18"/>
          <w:szCs w:val="18"/>
        </w:rPr>
        <w:t>tym</w:t>
      </w:r>
      <w:r w:rsidR="00EA4EB2">
        <w:rPr>
          <w:rFonts w:ascii="Century Gothic" w:hAnsi="Century Gothic" w:cs="Arial Narrow"/>
          <w:sz w:val="18"/>
          <w:szCs w:val="18"/>
        </w:rPr>
        <w:t xml:space="preserve"> </w:t>
      </w:r>
      <w:r w:rsidRPr="000E6F12">
        <w:rPr>
          <w:rFonts w:ascii="Century Gothic" w:hAnsi="Century Gothic" w:cs="Arial Narrow"/>
          <w:sz w:val="18"/>
          <w:szCs w:val="18"/>
        </w:rPr>
        <w:t>opracowaniu.</w:t>
      </w:r>
    </w:p>
    <w:p w:rsidR="003919A1" w:rsidRPr="000E6F12" w:rsidRDefault="009001C2" w:rsidP="000E6F12">
      <w:pPr>
        <w:ind w:firstLine="426"/>
        <w:jc w:val="both"/>
        <w:rPr>
          <w:rFonts w:ascii="Century Gothic" w:eastAsia="Arial" w:hAnsi="Century Gothic" w:cs="Arial"/>
          <w:sz w:val="18"/>
          <w:szCs w:val="18"/>
        </w:rPr>
      </w:pPr>
      <w:r w:rsidRPr="000E6F12">
        <w:rPr>
          <w:rFonts w:ascii="Century Gothic" w:eastAsia="Arial" w:hAnsi="Century Gothic" w:cs="Arial"/>
          <w:sz w:val="18"/>
          <w:szCs w:val="18"/>
        </w:rPr>
        <w:t xml:space="preserve">Odstępstwa od projektu mogą dotyczyć jedynie dostosowania instalacji do wprowadzonych zmian konstrukcyjno-budowlanych, lub zastąpienia zaprojektowanych materiałów - w przypadku niemożliwości ich uzyskania - przez inne materiały lub elementy o zbliżonych (nie gorszych) charakterystykach </w:t>
      </w:r>
      <w:r w:rsidR="00EA4EB2">
        <w:rPr>
          <w:rFonts w:ascii="Century Gothic" w:eastAsia="Arial" w:hAnsi="Century Gothic" w:cs="Arial"/>
          <w:sz w:val="18"/>
          <w:szCs w:val="18"/>
        </w:rPr>
        <w:br/>
      </w:r>
      <w:r w:rsidRPr="000E6F12">
        <w:rPr>
          <w:rFonts w:ascii="Century Gothic" w:eastAsia="Arial" w:hAnsi="Century Gothic" w:cs="Arial"/>
          <w:sz w:val="18"/>
          <w:szCs w:val="18"/>
        </w:rPr>
        <w:t xml:space="preserve">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Roboty montażowe należy realizować zgodnie z „Warunkami technicznymi wykonania i odbioru robót budowlano-montażowych. Tom II Instalacje sanitarne </w:t>
      </w:r>
      <w:r w:rsidR="00EA4EB2">
        <w:rPr>
          <w:rFonts w:ascii="Century Gothic" w:eastAsia="Arial" w:hAnsi="Century Gothic" w:cs="Arial"/>
          <w:sz w:val="18"/>
          <w:szCs w:val="18"/>
        </w:rPr>
        <w:br/>
      </w:r>
      <w:r w:rsidRPr="000E6F12">
        <w:rPr>
          <w:rFonts w:ascii="Century Gothic" w:eastAsia="Arial" w:hAnsi="Century Gothic" w:cs="Arial"/>
          <w:sz w:val="18"/>
          <w:szCs w:val="18"/>
        </w:rPr>
        <w:t>i przemysłowe", Polskimi Normami, oraz innymi przepisami dotyczącymi przedmiotowej instalacji.</w:t>
      </w:r>
    </w:p>
    <w:p w:rsidR="003919A1" w:rsidRPr="000E6F12" w:rsidRDefault="009001C2" w:rsidP="003919A1">
      <w:pPr>
        <w:pStyle w:val="Nagwek1"/>
        <w:ind w:left="431" w:hanging="431"/>
      </w:pPr>
      <w:bookmarkStart w:id="8" w:name="_Toc403732680"/>
      <w:bookmarkStart w:id="9" w:name="_Toc400099156"/>
      <w:bookmarkStart w:id="10" w:name="_Toc457560660"/>
      <w:bookmarkStart w:id="11" w:name="_Toc33785063"/>
      <w:r w:rsidRPr="000E6F12">
        <w:t>Materiały</w:t>
      </w:r>
      <w:bookmarkEnd w:id="8"/>
      <w:bookmarkEnd w:id="9"/>
      <w:bookmarkEnd w:id="10"/>
      <w:bookmarkEnd w:id="11"/>
    </w:p>
    <w:p w:rsidR="000E0310" w:rsidRPr="000E6F12" w:rsidRDefault="000E0310" w:rsidP="000E0310">
      <w:pPr>
        <w:jc w:val="both"/>
        <w:rPr>
          <w:rFonts w:ascii="Century Gothic" w:eastAsia="Arial" w:hAnsi="Century Gothic" w:cs="Arial"/>
          <w:sz w:val="18"/>
          <w:szCs w:val="18"/>
        </w:rPr>
      </w:pPr>
      <w:r w:rsidRPr="000E6F12">
        <w:rPr>
          <w:rFonts w:ascii="Century Gothic" w:eastAsia="Arial" w:hAnsi="Century Gothic" w:cs="Arial"/>
          <w:sz w:val="18"/>
          <w:szCs w:val="18"/>
        </w:rPr>
        <w:t>Do wykonania instalacji grzewczych mogą być stosowane wyroby producentów krajowych i zagranicznych.</w:t>
      </w:r>
      <w:r w:rsidR="00D50BC3">
        <w:rPr>
          <w:rFonts w:ascii="Century Gothic" w:eastAsia="Arial" w:hAnsi="Century Gothic" w:cs="Arial"/>
          <w:sz w:val="18"/>
          <w:szCs w:val="18"/>
        </w:rPr>
        <w:t xml:space="preserve"> </w:t>
      </w:r>
      <w:r w:rsidRPr="000E6F12">
        <w:rPr>
          <w:rFonts w:ascii="Century Gothic" w:eastAsia="Arial" w:hAnsi="Century Gothic" w:cs="Arial"/>
          <w:sz w:val="18"/>
          <w:szCs w:val="18"/>
        </w:rPr>
        <w:t>Wszystkie materiały użyte do wykonania instalacji muszą posiadać aktualne polskie aprobaty techniczne lub odpowiadać Polskim Normom. Wykonawca uzyska przed zastosowaniem wyrobu akceptację Inspektora Nadzoru Inwestorskiego. Odbiór techniczny materiałów powinien być dokonywany według wymagań i w sposób określony aktualnymi normami.</w:t>
      </w:r>
    </w:p>
    <w:p w:rsidR="00CD71E2" w:rsidRPr="000E6F12" w:rsidRDefault="00CD71E2" w:rsidP="00CD71E2">
      <w:pPr>
        <w:rPr>
          <w:rFonts w:ascii="Century Gothic" w:hAnsi="Century Gothic"/>
          <w:sz w:val="18"/>
          <w:szCs w:val="18"/>
        </w:rPr>
      </w:pPr>
      <w:r w:rsidRPr="000E6F12">
        <w:rPr>
          <w:rFonts w:ascii="Century Gothic" w:hAnsi="Century Gothic"/>
          <w:sz w:val="18"/>
          <w:szCs w:val="18"/>
        </w:rPr>
        <w:t>Wszystkie materiały stosowane przy realizacji ww. zadania powinny:</w:t>
      </w:r>
    </w:p>
    <w:p w:rsidR="00CD71E2" w:rsidRPr="000E6F12" w:rsidRDefault="00CD71E2" w:rsidP="00CD71E2">
      <w:pPr>
        <w:numPr>
          <w:ilvl w:val="0"/>
          <w:numId w:val="10"/>
        </w:numPr>
        <w:overflowPunct/>
        <w:textAlignment w:val="auto"/>
        <w:rPr>
          <w:rFonts w:ascii="Century Gothic" w:hAnsi="Century Gothic"/>
          <w:sz w:val="18"/>
          <w:szCs w:val="18"/>
        </w:rPr>
      </w:pPr>
      <w:r w:rsidRPr="000E6F12">
        <w:rPr>
          <w:rFonts w:ascii="Century Gothic" w:hAnsi="Century Gothic"/>
          <w:sz w:val="18"/>
          <w:szCs w:val="18"/>
        </w:rPr>
        <w:t>być nowe i nieużywane (za wyjątkiem materiałów wyraźnie wymienionych w ST),</w:t>
      </w:r>
    </w:p>
    <w:p w:rsidR="00CD71E2" w:rsidRPr="000E6F12" w:rsidRDefault="00CD71E2" w:rsidP="00CD71E2">
      <w:pPr>
        <w:numPr>
          <w:ilvl w:val="0"/>
          <w:numId w:val="10"/>
        </w:numPr>
        <w:overflowPunct/>
        <w:textAlignment w:val="auto"/>
        <w:rPr>
          <w:rFonts w:ascii="Century Gothic" w:hAnsi="Century Gothic"/>
          <w:sz w:val="18"/>
          <w:szCs w:val="18"/>
        </w:rPr>
      </w:pPr>
      <w:r w:rsidRPr="000E6F12">
        <w:rPr>
          <w:rFonts w:ascii="Century Gothic" w:hAnsi="Century Gothic"/>
          <w:sz w:val="18"/>
          <w:szCs w:val="18"/>
        </w:rPr>
        <w:t>być w gatunku bieżąco produkowanym,</w:t>
      </w:r>
    </w:p>
    <w:p w:rsidR="00CD71E2" w:rsidRPr="000E6F12" w:rsidRDefault="00CD71E2" w:rsidP="00CD71E2">
      <w:pPr>
        <w:numPr>
          <w:ilvl w:val="0"/>
          <w:numId w:val="10"/>
        </w:numPr>
        <w:overflowPunct/>
        <w:textAlignment w:val="auto"/>
        <w:rPr>
          <w:rFonts w:ascii="Century Gothic" w:hAnsi="Century Gothic"/>
          <w:sz w:val="18"/>
          <w:szCs w:val="18"/>
        </w:rPr>
      </w:pPr>
      <w:r w:rsidRPr="000E6F12">
        <w:rPr>
          <w:rFonts w:ascii="Century Gothic" w:hAnsi="Century Gothic"/>
          <w:sz w:val="18"/>
          <w:szCs w:val="18"/>
        </w:rPr>
        <w:t>odpowiadać wymaganiom norm i przepisów wymienionych w ST i na rysunkach projektowych oraz innym nie wymienionym, a obowiązującym normom i przepisom</w:t>
      </w:r>
    </w:p>
    <w:p w:rsidR="00CD71E2" w:rsidRDefault="00CD71E2" w:rsidP="00CD71E2">
      <w:pPr>
        <w:numPr>
          <w:ilvl w:val="0"/>
          <w:numId w:val="10"/>
        </w:numPr>
        <w:overflowPunct/>
        <w:textAlignment w:val="auto"/>
        <w:rPr>
          <w:rFonts w:ascii="Century Gothic" w:hAnsi="Century Gothic"/>
          <w:sz w:val="18"/>
          <w:szCs w:val="18"/>
        </w:rPr>
      </w:pPr>
      <w:r w:rsidRPr="000E6F12">
        <w:rPr>
          <w:rFonts w:ascii="Century Gothic" w:hAnsi="Century Gothic"/>
          <w:sz w:val="18"/>
          <w:szCs w:val="18"/>
        </w:rPr>
        <w:t>mieć wymagane polskimi przepisami świadectwa dopuszczenia do obrotu oraz wymagane certyfikaty bezpieczeństwa ( Ustawa z dnia 3 kwietnia 1993 r.)</w:t>
      </w:r>
    </w:p>
    <w:p w:rsidR="000935EC" w:rsidRDefault="000935EC" w:rsidP="000935EC">
      <w:pPr>
        <w:overflowPunct/>
        <w:ind w:left="576"/>
        <w:textAlignment w:val="auto"/>
        <w:rPr>
          <w:rFonts w:ascii="Century Gothic" w:hAnsi="Century Gothic"/>
          <w:sz w:val="18"/>
          <w:szCs w:val="18"/>
        </w:rPr>
      </w:pPr>
    </w:p>
    <w:p w:rsidR="000935EC" w:rsidRPr="000935EC" w:rsidRDefault="000935EC" w:rsidP="000935EC">
      <w:pPr>
        <w:ind w:left="216"/>
        <w:rPr>
          <w:rFonts w:ascii="Century Gothic" w:hAnsi="Century Gothic"/>
          <w:sz w:val="18"/>
          <w:szCs w:val="18"/>
        </w:rPr>
      </w:pPr>
      <w:r w:rsidRPr="000935EC">
        <w:rPr>
          <w:rFonts w:ascii="Century Gothic" w:hAnsi="Century Gothic"/>
          <w:sz w:val="18"/>
          <w:szCs w:val="18"/>
        </w:rPr>
        <w:t>Do instalacji gazu nale</w:t>
      </w:r>
      <w:r>
        <w:rPr>
          <w:rFonts w:ascii="Century Gothic" w:hAnsi="Century Gothic"/>
          <w:sz w:val="18"/>
          <w:szCs w:val="18"/>
        </w:rPr>
        <w:t>ż</w:t>
      </w:r>
      <w:r w:rsidRPr="000935EC">
        <w:rPr>
          <w:rFonts w:ascii="Century Gothic" w:hAnsi="Century Gothic"/>
          <w:sz w:val="18"/>
          <w:szCs w:val="18"/>
        </w:rPr>
        <w:t>y stosowa</w:t>
      </w:r>
      <w:r w:rsidRPr="000935EC">
        <w:rPr>
          <w:rFonts w:ascii="Century Gothic" w:eastAsia="TimesNewRoman" w:hAnsi="Century Gothic" w:cs="TimesNewRoman"/>
          <w:sz w:val="18"/>
          <w:szCs w:val="18"/>
        </w:rPr>
        <w:t>ć</w:t>
      </w:r>
      <w:r w:rsidRPr="000935EC">
        <w:rPr>
          <w:rFonts w:ascii="Century Gothic" w:hAnsi="Century Gothic"/>
          <w:sz w:val="18"/>
          <w:szCs w:val="18"/>
        </w:rPr>
        <w:t>:</w:t>
      </w:r>
    </w:p>
    <w:p w:rsidR="000935EC" w:rsidRPr="000935EC" w:rsidRDefault="000935EC" w:rsidP="000935EC">
      <w:pPr>
        <w:pStyle w:val="Nagwek2"/>
      </w:pPr>
      <w:bookmarkStart w:id="12" w:name="_Toc33785064"/>
      <w:r w:rsidRPr="000935EC">
        <w:t>Gazomierz.</w:t>
      </w:r>
      <w:bookmarkEnd w:id="12"/>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t>Gazomierz miechowy G4,G25 z rejestratorem SMS przeznaczony jest do pomiaru zu</w:t>
      </w:r>
      <w:r>
        <w:rPr>
          <w:rFonts w:ascii="Century Gothic" w:eastAsia="TimesNewRoman" w:hAnsi="Century Gothic" w:cs="TimesNewRoman"/>
          <w:sz w:val="18"/>
          <w:szCs w:val="18"/>
        </w:rPr>
        <w:t>ż</w:t>
      </w:r>
      <w:r w:rsidRPr="000935EC">
        <w:rPr>
          <w:rFonts w:ascii="Century Gothic" w:hAnsi="Century Gothic"/>
          <w:sz w:val="18"/>
          <w:szCs w:val="18"/>
        </w:rPr>
        <w:t xml:space="preserve">ycia gazu </w:t>
      </w:r>
      <w:r>
        <w:rPr>
          <w:rFonts w:ascii="Century Gothic" w:hAnsi="Century Gothic"/>
          <w:sz w:val="18"/>
          <w:szCs w:val="18"/>
        </w:rPr>
        <w:br/>
      </w:r>
      <w:r w:rsidRPr="000935EC">
        <w:rPr>
          <w:rFonts w:ascii="Century Gothic" w:hAnsi="Century Gothic"/>
          <w:sz w:val="18"/>
          <w:szCs w:val="18"/>
        </w:rPr>
        <w:t>u</w:t>
      </w:r>
      <w:r>
        <w:rPr>
          <w:rFonts w:ascii="Century Gothic" w:hAnsi="Century Gothic"/>
          <w:sz w:val="18"/>
          <w:szCs w:val="18"/>
        </w:rPr>
        <w:t xml:space="preserve"> </w:t>
      </w:r>
      <w:r w:rsidRPr="000935EC">
        <w:rPr>
          <w:rFonts w:ascii="Century Gothic" w:hAnsi="Century Gothic"/>
          <w:sz w:val="18"/>
          <w:szCs w:val="18"/>
        </w:rPr>
        <w:t>odbiorców, u których sumaryczne, maksymalne zszycie gazu przez wszystkie zainstalowane</w:t>
      </w:r>
      <w:r>
        <w:rPr>
          <w:rFonts w:ascii="Century Gothic" w:hAnsi="Century Gothic"/>
          <w:sz w:val="18"/>
          <w:szCs w:val="18"/>
        </w:rPr>
        <w:t xml:space="preserve"> </w:t>
      </w:r>
      <w:r w:rsidRPr="000935EC">
        <w:rPr>
          <w:rFonts w:ascii="Century Gothic" w:hAnsi="Century Gothic"/>
          <w:sz w:val="18"/>
          <w:szCs w:val="18"/>
        </w:rPr>
        <w:t>urz</w:t>
      </w:r>
      <w:r w:rsidRPr="000935EC">
        <w:rPr>
          <w:rFonts w:ascii="Century Gothic" w:eastAsia="TimesNewRoman" w:hAnsi="Century Gothic" w:cs="TimesNewRoman"/>
          <w:sz w:val="18"/>
          <w:szCs w:val="18"/>
        </w:rPr>
        <w:t>ą</w:t>
      </w:r>
      <w:r w:rsidRPr="000935EC">
        <w:rPr>
          <w:rFonts w:ascii="Century Gothic" w:hAnsi="Century Gothic"/>
          <w:sz w:val="18"/>
          <w:szCs w:val="18"/>
        </w:rPr>
        <w:t>dzenia gazowe jest równowa</w:t>
      </w:r>
      <w:r>
        <w:rPr>
          <w:rFonts w:ascii="Century Gothic" w:hAnsi="Century Gothic"/>
          <w:sz w:val="18"/>
          <w:szCs w:val="18"/>
        </w:rPr>
        <w:t>ż</w:t>
      </w:r>
      <w:r w:rsidRPr="000935EC">
        <w:rPr>
          <w:rFonts w:ascii="Century Gothic" w:hAnsi="Century Gothic"/>
          <w:sz w:val="18"/>
          <w:szCs w:val="18"/>
        </w:rPr>
        <w:t>ne 40m3/h powietrza o g</w:t>
      </w:r>
      <w:r w:rsidRPr="000935EC">
        <w:rPr>
          <w:rFonts w:ascii="Century Gothic" w:eastAsia="TimesNewRoman" w:hAnsi="Century Gothic" w:cs="TimesNewRoman"/>
          <w:sz w:val="18"/>
          <w:szCs w:val="18"/>
        </w:rPr>
        <w:t>ę</w:t>
      </w:r>
      <w:r w:rsidRPr="000935EC">
        <w:rPr>
          <w:rFonts w:ascii="Century Gothic" w:hAnsi="Century Gothic"/>
          <w:sz w:val="18"/>
          <w:szCs w:val="18"/>
        </w:rPr>
        <w:t>sto</w:t>
      </w:r>
      <w:r w:rsidRPr="000935EC">
        <w:rPr>
          <w:rFonts w:ascii="Century Gothic" w:eastAsia="TimesNewRoman" w:hAnsi="Century Gothic" w:cs="TimesNewRoman"/>
          <w:sz w:val="18"/>
          <w:szCs w:val="18"/>
        </w:rPr>
        <w:t>ś</w:t>
      </w:r>
      <w:r w:rsidRPr="000935EC">
        <w:rPr>
          <w:rFonts w:ascii="Century Gothic" w:hAnsi="Century Gothic"/>
          <w:sz w:val="18"/>
          <w:szCs w:val="18"/>
        </w:rPr>
        <w:t>ci 1,2kg/m3, a temperatura otoczenia</w:t>
      </w:r>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t>wynosi od -25°C do 55°C. Gazomierz mo</w:t>
      </w:r>
      <w:r>
        <w:rPr>
          <w:rFonts w:ascii="Century Gothic" w:hAnsi="Century Gothic"/>
          <w:sz w:val="18"/>
          <w:szCs w:val="18"/>
        </w:rPr>
        <w:t>ż</w:t>
      </w:r>
      <w:r w:rsidRPr="000935EC">
        <w:rPr>
          <w:rFonts w:ascii="Century Gothic" w:hAnsi="Century Gothic"/>
          <w:sz w:val="18"/>
          <w:szCs w:val="18"/>
        </w:rPr>
        <w:t>e by</w:t>
      </w:r>
      <w:r w:rsidRPr="000935EC">
        <w:rPr>
          <w:rFonts w:ascii="Century Gothic" w:eastAsia="TimesNewRoman" w:hAnsi="Century Gothic" w:cs="TimesNewRoman"/>
          <w:sz w:val="18"/>
          <w:szCs w:val="18"/>
        </w:rPr>
        <w:t>ć</w:t>
      </w:r>
      <w:r>
        <w:rPr>
          <w:rFonts w:ascii="Century Gothic" w:eastAsia="TimesNewRoman" w:hAnsi="Century Gothic" w:cs="TimesNewRoman"/>
          <w:sz w:val="18"/>
          <w:szCs w:val="18"/>
        </w:rPr>
        <w:t xml:space="preserve"> </w:t>
      </w:r>
      <w:r w:rsidRPr="000935EC">
        <w:rPr>
          <w:rFonts w:ascii="Century Gothic" w:hAnsi="Century Gothic"/>
          <w:sz w:val="18"/>
          <w:szCs w:val="18"/>
        </w:rPr>
        <w:t>wyposa</w:t>
      </w:r>
      <w:r>
        <w:rPr>
          <w:rFonts w:ascii="Century Gothic" w:hAnsi="Century Gothic"/>
          <w:sz w:val="18"/>
          <w:szCs w:val="18"/>
        </w:rPr>
        <w:t>ż</w:t>
      </w:r>
      <w:r w:rsidRPr="000935EC">
        <w:rPr>
          <w:rFonts w:ascii="Century Gothic" w:hAnsi="Century Gothic"/>
          <w:sz w:val="18"/>
          <w:szCs w:val="18"/>
        </w:rPr>
        <w:t>ony w nadajnik impulsów umo</w:t>
      </w:r>
      <w:r>
        <w:rPr>
          <w:rFonts w:ascii="Century Gothic" w:hAnsi="Century Gothic"/>
          <w:sz w:val="18"/>
          <w:szCs w:val="18"/>
        </w:rPr>
        <w:t>ż</w:t>
      </w:r>
      <w:r w:rsidRPr="000935EC">
        <w:rPr>
          <w:rFonts w:ascii="Century Gothic" w:hAnsi="Century Gothic"/>
          <w:sz w:val="18"/>
          <w:szCs w:val="18"/>
        </w:rPr>
        <w:t>liwiaj</w:t>
      </w:r>
      <w:r w:rsidRPr="000935EC">
        <w:rPr>
          <w:rFonts w:ascii="Century Gothic" w:eastAsia="TimesNewRoman" w:hAnsi="Century Gothic" w:cs="TimesNewRoman"/>
          <w:sz w:val="18"/>
          <w:szCs w:val="18"/>
        </w:rPr>
        <w:t>ą</w:t>
      </w:r>
      <w:r w:rsidRPr="000935EC">
        <w:rPr>
          <w:rFonts w:ascii="Century Gothic" w:hAnsi="Century Gothic"/>
          <w:sz w:val="18"/>
          <w:szCs w:val="18"/>
        </w:rPr>
        <w:t>cy</w:t>
      </w:r>
      <w:r>
        <w:rPr>
          <w:rFonts w:ascii="Century Gothic" w:hAnsi="Century Gothic"/>
          <w:sz w:val="18"/>
          <w:szCs w:val="18"/>
        </w:rPr>
        <w:t xml:space="preserve"> </w:t>
      </w:r>
      <w:r w:rsidRPr="000935EC">
        <w:rPr>
          <w:rFonts w:ascii="Century Gothic" w:hAnsi="Century Gothic"/>
          <w:sz w:val="18"/>
          <w:szCs w:val="18"/>
        </w:rPr>
        <w:t>rejestracj</w:t>
      </w:r>
      <w:r w:rsidRPr="000935EC">
        <w:rPr>
          <w:rFonts w:ascii="Century Gothic" w:eastAsia="TimesNewRoman" w:hAnsi="Century Gothic" w:cs="TimesNewRoman"/>
          <w:sz w:val="18"/>
          <w:szCs w:val="18"/>
        </w:rPr>
        <w:t>ę</w:t>
      </w:r>
      <w:r>
        <w:rPr>
          <w:rFonts w:ascii="Century Gothic" w:eastAsia="TimesNewRoman" w:hAnsi="Century Gothic" w:cs="TimesNewRoman"/>
          <w:sz w:val="18"/>
          <w:szCs w:val="18"/>
        </w:rPr>
        <w:t xml:space="preserve"> </w:t>
      </w:r>
      <w:r w:rsidRPr="000935EC">
        <w:rPr>
          <w:rFonts w:ascii="Century Gothic" w:hAnsi="Century Gothic"/>
          <w:sz w:val="18"/>
          <w:szCs w:val="18"/>
        </w:rPr>
        <w:t>warto</w:t>
      </w:r>
      <w:r w:rsidRPr="000935EC">
        <w:rPr>
          <w:rFonts w:ascii="Century Gothic" w:eastAsia="TimesNewRoman" w:hAnsi="Century Gothic" w:cs="TimesNewRoman"/>
          <w:sz w:val="18"/>
          <w:szCs w:val="18"/>
        </w:rPr>
        <w:t>ś</w:t>
      </w:r>
      <w:r w:rsidRPr="000935EC">
        <w:rPr>
          <w:rFonts w:ascii="Century Gothic" w:hAnsi="Century Gothic"/>
          <w:sz w:val="18"/>
          <w:szCs w:val="18"/>
        </w:rPr>
        <w:t>ci szczytowych zu</w:t>
      </w:r>
      <w:r>
        <w:rPr>
          <w:rFonts w:ascii="Century Gothic" w:hAnsi="Century Gothic"/>
          <w:sz w:val="18"/>
          <w:szCs w:val="18"/>
        </w:rPr>
        <w:t>ż</w:t>
      </w:r>
      <w:r w:rsidRPr="000935EC">
        <w:rPr>
          <w:rFonts w:ascii="Century Gothic" w:hAnsi="Century Gothic"/>
          <w:sz w:val="18"/>
          <w:szCs w:val="18"/>
        </w:rPr>
        <w:t>ycia gazu i wówczas posiada oznaczenie G25N.</w:t>
      </w:r>
    </w:p>
    <w:p w:rsidR="000935EC" w:rsidRPr="000935EC" w:rsidRDefault="000935EC" w:rsidP="000935EC">
      <w:pPr>
        <w:pStyle w:val="Nagwek2"/>
      </w:pPr>
      <w:bookmarkStart w:id="13" w:name="_Toc33785065"/>
      <w:r w:rsidRPr="000935EC">
        <w:t>Zawór elektromagnetyczny odcinający do gazu.</w:t>
      </w:r>
      <w:bookmarkEnd w:id="13"/>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t>Zawór odcinaj</w:t>
      </w:r>
      <w:r w:rsidRPr="000935EC">
        <w:rPr>
          <w:rFonts w:ascii="Century Gothic" w:eastAsia="TimesNewRoman" w:hAnsi="Century Gothic" w:cs="TimesNewRoman"/>
          <w:sz w:val="18"/>
          <w:szCs w:val="18"/>
        </w:rPr>
        <w:t>ą</w:t>
      </w:r>
      <w:r w:rsidRPr="000935EC">
        <w:rPr>
          <w:rFonts w:ascii="Century Gothic" w:hAnsi="Century Gothic"/>
          <w:sz w:val="18"/>
          <w:szCs w:val="18"/>
        </w:rPr>
        <w:t>cy kulowy dn50 z głowic</w:t>
      </w:r>
      <w:r w:rsidRPr="000935EC">
        <w:rPr>
          <w:rFonts w:ascii="Century Gothic" w:eastAsia="TimesNewRoman" w:hAnsi="Century Gothic" w:cs="TimesNewRoman"/>
          <w:sz w:val="18"/>
          <w:szCs w:val="18"/>
        </w:rPr>
        <w:t>ą</w:t>
      </w:r>
      <w:r>
        <w:rPr>
          <w:rFonts w:ascii="Century Gothic" w:eastAsia="TimesNewRoman" w:hAnsi="Century Gothic" w:cs="TimesNewRoman"/>
          <w:sz w:val="18"/>
          <w:szCs w:val="18"/>
        </w:rPr>
        <w:t xml:space="preserve"> </w:t>
      </w:r>
      <w:r w:rsidRPr="000935EC">
        <w:rPr>
          <w:rFonts w:ascii="Century Gothic" w:hAnsi="Century Gothic"/>
          <w:sz w:val="18"/>
          <w:szCs w:val="18"/>
        </w:rPr>
        <w:t>samozamykaj</w:t>
      </w:r>
      <w:r w:rsidRPr="000935EC">
        <w:rPr>
          <w:rFonts w:ascii="Century Gothic" w:eastAsia="TimesNewRoman" w:hAnsi="Century Gothic" w:cs="TimesNewRoman"/>
          <w:sz w:val="18"/>
          <w:szCs w:val="18"/>
        </w:rPr>
        <w:t>ą</w:t>
      </w:r>
      <w:r w:rsidRPr="000935EC">
        <w:rPr>
          <w:rFonts w:ascii="Century Gothic" w:hAnsi="Century Gothic"/>
          <w:sz w:val="18"/>
          <w:szCs w:val="18"/>
        </w:rPr>
        <w:t>c</w:t>
      </w:r>
      <w:r w:rsidRPr="000935EC">
        <w:rPr>
          <w:rFonts w:ascii="Century Gothic" w:eastAsia="TimesNewRoman" w:hAnsi="Century Gothic" w:cs="TimesNewRoman"/>
          <w:sz w:val="18"/>
          <w:szCs w:val="18"/>
        </w:rPr>
        <w:t>ą</w:t>
      </w:r>
      <w:r w:rsidRPr="000935EC">
        <w:rPr>
          <w:rFonts w:ascii="Century Gothic" w:hAnsi="Century Gothic"/>
          <w:sz w:val="18"/>
          <w:szCs w:val="18"/>
        </w:rPr>
        <w:t>, kołnierzowy do współpracy z detektorem</w:t>
      </w:r>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t>gazu.</w:t>
      </w:r>
    </w:p>
    <w:p w:rsidR="000935EC" w:rsidRPr="000935EC" w:rsidRDefault="000935EC" w:rsidP="000935EC">
      <w:pPr>
        <w:pStyle w:val="Nagwek2"/>
      </w:pPr>
      <w:bookmarkStart w:id="14" w:name="_Toc33785066"/>
      <w:r w:rsidRPr="000935EC">
        <w:t>Reduktor ciśnienia gazu.</w:t>
      </w:r>
      <w:bookmarkEnd w:id="14"/>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t>Reduktor wyposa</w:t>
      </w:r>
      <w:r>
        <w:rPr>
          <w:rFonts w:ascii="Century Gothic" w:hAnsi="Century Gothic"/>
          <w:sz w:val="18"/>
          <w:szCs w:val="18"/>
        </w:rPr>
        <w:t>ż</w:t>
      </w:r>
      <w:r w:rsidRPr="000935EC">
        <w:rPr>
          <w:rFonts w:ascii="Century Gothic" w:hAnsi="Century Gothic"/>
          <w:sz w:val="18"/>
          <w:szCs w:val="18"/>
        </w:rPr>
        <w:t>ony w zespół zaworu szybko zamykaj</w:t>
      </w:r>
      <w:r w:rsidRPr="000935EC">
        <w:rPr>
          <w:rFonts w:ascii="Century Gothic" w:eastAsia="TimesNewRoman" w:hAnsi="Century Gothic" w:cs="TimesNewRoman"/>
          <w:sz w:val="18"/>
          <w:szCs w:val="18"/>
        </w:rPr>
        <w:t>ą</w:t>
      </w:r>
      <w:r w:rsidRPr="000935EC">
        <w:rPr>
          <w:rFonts w:ascii="Century Gothic" w:hAnsi="Century Gothic"/>
          <w:sz w:val="18"/>
          <w:szCs w:val="18"/>
        </w:rPr>
        <w:t>cego u uzbrojeniu r</w:t>
      </w:r>
      <w:r w:rsidRPr="000935EC">
        <w:rPr>
          <w:rFonts w:ascii="Century Gothic" w:eastAsia="TimesNewRoman" w:hAnsi="Century Gothic" w:cs="TimesNewRoman"/>
          <w:sz w:val="18"/>
          <w:szCs w:val="18"/>
        </w:rPr>
        <w:t>ę</w:t>
      </w:r>
      <w:r w:rsidRPr="000935EC">
        <w:rPr>
          <w:rFonts w:ascii="Century Gothic" w:hAnsi="Century Gothic"/>
          <w:sz w:val="18"/>
          <w:szCs w:val="18"/>
        </w:rPr>
        <w:t>cznym, który zaczyna</w:t>
      </w:r>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t>Działa</w:t>
      </w:r>
      <w:r w:rsidRPr="000935EC">
        <w:rPr>
          <w:rFonts w:ascii="Century Gothic" w:eastAsia="TimesNewRoman" w:hAnsi="Century Gothic" w:cs="TimesNewRoman"/>
          <w:sz w:val="18"/>
          <w:szCs w:val="18"/>
        </w:rPr>
        <w:t>ć</w:t>
      </w:r>
      <w:r>
        <w:rPr>
          <w:rFonts w:ascii="Century Gothic" w:eastAsia="TimesNewRoman" w:hAnsi="Century Gothic" w:cs="TimesNewRoman"/>
          <w:sz w:val="18"/>
          <w:szCs w:val="18"/>
        </w:rPr>
        <w:t xml:space="preserve"> </w:t>
      </w:r>
      <w:r w:rsidRPr="000935EC">
        <w:rPr>
          <w:rFonts w:ascii="Century Gothic" w:hAnsi="Century Gothic"/>
          <w:sz w:val="18"/>
          <w:szCs w:val="18"/>
        </w:rPr>
        <w:t>wówczas gdy ci</w:t>
      </w:r>
      <w:r w:rsidRPr="000935EC">
        <w:rPr>
          <w:rFonts w:ascii="Century Gothic" w:eastAsia="TimesNewRoman" w:hAnsi="Century Gothic" w:cs="TimesNewRoman"/>
          <w:sz w:val="18"/>
          <w:szCs w:val="18"/>
        </w:rPr>
        <w:t>ś</w:t>
      </w:r>
      <w:r w:rsidRPr="000935EC">
        <w:rPr>
          <w:rFonts w:ascii="Century Gothic" w:hAnsi="Century Gothic"/>
          <w:sz w:val="18"/>
          <w:szCs w:val="18"/>
        </w:rPr>
        <w:t>nienie wylotowe nie znajduje si</w:t>
      </w:r>
      <w:r w:rsidRPr="000935EC">
        <w:rPr>
          <w:rFonts w:ascii="Century Gothic" w:eastAsia="TimesNewRoman" w:hAnsi="Century Gothic" w:cs="TimesNewRoman"/>
          <w:sz w:val="18"/>
          <w:szCs w:val="18"/>
        </w:rPr>
        <w:t>ę</w:t>
      </w:r>
      <w:r w:rsidR="00271ABA">
        <w:rPr>
          <w:rFonts w:ascii="Century Gothic" w:eastAsia="TimesNewRoman" w:hAnsi="Century Gothic" w:cs="TimesNewRoman"/>
          <w:sz w:val="18"/>
          <w:szCs w:val="18"/>
        </w:rPr>
        <w:t xml:space="preserve"> </w:t>
      </w:r>
      <w:r w:rsidRPr="000935EC">
        <w:rPr>
          <w:rFonts w:ascii="Century Gothic" w:hAnsi="Century Gothic"/>
          <w:sz w:val="18"/>
          <w:szCs w:val="18"/>
        </w:rPr>
        <w:t>w ustalonym polu działania.</w:t>
      </w:r>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t>Reduktor wyposa</w:t>
      </w:r>
      <w:r>
        <w:rPr>
          <w:rFonts w:ascii="Century Gothic" w:hAnsi="Century Gothic"/>
          <w:sz w:val="18"/>
          <w:szCs w:val="18"/>
        </w:rPr>
        <w:t>ż</w:t>
      </w:r>
      <w:r w:rsidRPr="000935EC">
        <w:rPr>
          <w:rFonts w:ascii="Century Gothic" w:hAnsi="Century Gothic"/>
          <w:sz w:val="18"/>
          <w:szCs w:val="18"/>
        </w:rPr>
        <w:t>ony w nadmiarowy zawór upustowy, który w przypadku braku przepływu gazu</w:t>
      </w:r>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t>umo</w:t>
      </w:r>
      <w:r>
        <w:rPr>
          <w:rFonts w:ascii="Century Gothic" w:eastAsia="TimesNewRoman" w:hAnsi="Century Gothic" w:cs="TimesNewRoman"/>
          <w:sz w:val="18"/>
          <w:szCs w:val="18"/>
        </w:rPr>
        <w:t>ż</w:t>
      </w:r>
      <w:r w:rsidRPr="000935EC">
        <w:rPr>
          <w:rFonts w:ascii="Century Gothic" w:hAnsi="Century Gothic"/>
          <w:sz w:val="18"/>
          <w:szCs w:val="18"/>
        </w:rPr>
        <w:t>liwia wypuszczenie nadmiaru ilo</w:t>
      </w:r>
      <w:r w:rsidRPr="000935EC">
        <w:rPr>
          <w:rFonts w:ascii="Century Gothic" w:eastAsia="TimesNewRoman" w:hAnsi="Century Gothic" w:cs="TimesNewRoman"/>
          <w:sz w:val="18"/>
          <w:szCs w:val="18"/>
        </w:rPr>
        <w:t>ś</w:t>
      </w:r>
      <w:r w:rsidRPr="000935EC">
        <w:rPr>
          <w:rFonts w:ascii="Century Gothic" w:hAnsi="Century Gothic"/>
          <w:sz w:val="18"/>
          <w:szCs w:val="18"/>
        </w:rPr>
        <w:t>ci gazu unikaj</w:t>
      </w:r>
      <w:r w:rsidRPr="000935EC">
        <w:rPr>
          <w:rFonts w:ascii="Century Gothic" w:eastAsia="TimesNewRoman" w:hAnsi="Century Gothic" w:cs="TimesNewRoman"/>
          <w:sz w:val="18"/>
          <w:szCs w:val="18"/>
        </w:rPr>
        <w:t>ą</w:t>
      </w:r>
      <w:r w:rsidRPr="000935EC">
        <w:rPr>
          <w:rFonts w:ascii="Century Gothic" w:hAnsi="Century Gothic"/>
          <w:sz w:val="18"/>
          <w:szCs w:val="18"/>
        </w:rPr>
        <w:t>c przy tym zadziałania zaworu</w:t>
      </w:r>
      <w:r w:rsidR="00271ABA">
        <w:rPr>
          <w:rFonts w:ascii="Century Gothic" w:hAnsi="Century Gothic"/>
          <w:sz w:val="18"/>
          <w:szCs w:val="18"/>
        </w:rPr>
        <w:t xml:space="preserve"> </w:t>
      </w:r>
      <w:r w:rsidRPr="000935EC">
        <w:rPr>
          <w:rFonts w:ascii="Century Gothic" w:hAnsi="Century Gothic"/>
          <w:sz w:val="18"/>
          <w:szCs w:val="18"/>
        </w:rPr>
        <w:t>szybkozamykaj</w:t>
      </w:r>
      <w:r w:rsidRPr="000935EC">
        <w:rPr>
          <w:rFonts w:ascii="Century Gothic" w:eastAsia="TimesNewRoman" w:hAnsi="Century Gothic" w:cs="TimesNewRoman"/>
          <w:sz w:val="18"/>
          <w:szCs w:val="18"/>
        </w:rPr>
        <w:t>ą</w:t>
      </w:r>
      <w:r w:rsidRPr="000935EC">
        <w:rPr>
          <w:rFonts w:ascii="Century Gothic" w:hAnsi="Century Gothic"/>
          <w:sz w:val="18"/>
          <w:szCs w:val="18"/>
        </w:rPr>
        <w:t>cego</w:t>
      </w:r>
    </w:p>
    <w:p w:rsidR="000935EC" w:rsidRPr="000935EC" w:rsidRDefault="000935EC" w:rsidP="000935EC">
      <w:pPr>
        <w:pStyle w:val="Nagwek2"/>
      </w:pPr>
      <w:bookmarkStart w:id="15" w:name="_Toc33785067"/>
      <w:r w:rsidRPr="000935EC">
        <w:t>Filtr gazu.</w:t>
      </w:r>
      <w:bookmarkEnd w:id="15"/>
    </w:p>
    <w:p w:rsidR="000935EC" w:rsidRPr="000935EC" w:rsidRDefault="000935EC" w:rsidP="00271ABA">
      <w:pPr>
        <w:ind w:left="216"/>
        <w:jc w:val="both"/>
        <w:rPr>
          <w:rFonts w:ascii="Century Gothic" w:hAnsi="Century Gothic"/>
          <w:sz w:val="18"/>
          <w:szCs w:val="18"/>
        </w:rPr>
      </w:pPr>
      <w:r w:rsidRPr="000935EC">
        <w:rPr>
          <w:rFonts w:ascii="Century Gothic" w:hAnsi="Century Gothic"/>
          <w:sz w:val="18"/>
          <w:szCs w:val="18"/>
        </w:rPr>
        <w:t xml:space="preserve">Filtr do gazu o </w:t>
      </w:r>
      <w:r w:rsidRPr="000935EC">
        <w:rPr>
          <w:rFonts w:ascii="Century Gothic" w:eastAsia="TimesNewRoman" w:hAnsi="Century Gothic" w:cs="TimesNewRoman"/>
          <w:sz w:val="18"/>
          <w:szCs w:val="18"/>
        </w:rPr>
        <w:t>ś</w:t>
      </w:r>
      <w:r w:rsidRPr="000935EC">
        <w:rPr>
          <w:rFonts w:ascii="Century Gothic" w:hAnsi="Century Gothic"/>
          <w:sz w:val="18"/>
          <w:szCs w:val="18"/>
        </w:rPr>
        <w:t>rednicy dn20-50 z poł</w:t>
      </w:r>
      <w:r w:rsidRPr="000935EC">
        <w:rPr>
          <w:rFonts w:ascii="Century Gothic" w:eastAsia="TimesNewRoman" w:hAnsi="Century Gothic" w:cs="TimesNewRoman"/>
          <w:sz w:val="18"/>
          <w:szCs w:val="18"/>
        </w:rPr>
        <w:t>ą</w:t>
      </w:r>
      <w:r w:rsidRPr="000935EC">
        <w:rPr>
          <w:rFonts w:ascii="Century Gothic" w:hAnsi="Century Gothic"/>
          <w:sz w:val="18"/>
          <w:szCs w:val="18"/>
        </w:rPr>
        <w:t>czeniem gwintowanym. Ci</w:t>
      </w:r>
      <w:r w:rsidRPr="000935EC">
        <w:rPr>
          <w:rFonts w:ascii="Century Gothic" w:eastAsia="TimesNewRoman" w:hAnsi="Century Gothic" w:cs="TimesNewRoman"/>
          <w:sz w:val="18"/>
          <w:szCs w:val="18"/>
        </w:rPr>
        <w:t>ś</w:t>
      </w:r>
      <w:r w:rsidRPr="000935EC">
        <w:rPr>
          <w:rFonts w:ascii="Century Gothic" w:hAnsi="Century Gothic"/>
          <w:sz w:val="18"/>
          <w:szCs w:val="18"/>
        </w:rPr>
        <w:t>nienie 1bar lub 2 bar i filtracja</w:t>
      </w:r>
      <w:r w:rsidR="00271ABA">
        <w:rPr>
          <w:rFonts w:ascii="Century Gothic" w:hAnsi="Century Gothic"/>
          <w:sz w:val="18"/>
          <w:szCs w:val="18"/>
        </w:rPr>
        <w:t xml:space="preserve"> </w:t>
      </w:r>
      <w:r w:rsidRPr="000935EC">
        <w:rPr>
          <w:rFonts w:ascii="Century Gothic" w:hAnsi="Century Gothic"/>
          <w:sz w:val="18"/>
          <w:szCs w:val="18"/>
        </w:rPr>
        <w:t>50</w:t>
      </w:r>
      <w:r w:rsidRPr="000935EC">
        <w:rPr>
          <w:rFonts w:ascii="Century Gothic" w:eastAsia="TimesNewRoman" w:hAnsi="Century Gothic" w:cs="TimesNewRoman"/>
          <w:sz w:val="18"/>
          <w:szCs w:val="18"/>
        </w:rPr>
        <w:t>μ</w:t>
      </w:r>
      <w:r w:rsidRPr="000935EC">
        <w:rPr>
          <w:rFonts w:ascii="Century Gothic" w:hAnsi="Century Gothic"/>
          <w:sz w:val="18"/>
          <w:szCs w:val="18"/>
        </w:rPr>
        <w:t>m.</w:t>
      </w:r>
    </w:p>
    <w:p w:rsidR="000935EC" w:rsidRPr="000935EC" w:rsidRDefault="000935EC" w:rsidP="000935EC">
      <w:pPr>
        <w:pStyle w:val="Nagwek2"/>
      </w:pPr>
      <w:bookmarkStart w:id="16" w:name="_Toc33785068"/>
      <w:r w:rsidRPr="000935EC">
        <w:t>Aktywny System Bezpieczeństwa Gazowego.</w:t>
      </w:r>
      <w:bookmarkEnd w:id="16"/>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t>Podstawowe zadania systemu:</w:t>
      </w:r>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t>• pomiar sygnałów z czujników</w:t>
      </w:r>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t>• generowanie ostrze</w:t>
      </w:r>
      <w:r w:rsidR="00271ABA">
        <w:rPr>
          <w:rFonts w:ascii="Century Gothic" w:hAnsi="Century Gothic"/>
          <w:sz w:val="18"/>
          <w:szCs w:val="18"/>
        </w:rPr>
        <w:t>ż</w:t>
      </w:r>
      <w:r w:rsidRPr="000935EC">
        <w:rPr>
          <w:rFonts w:ascii="Century Gothic" w:hAnsi="Century Gothic"/>
          <w:sz w:val="18"/>
          <w:szCs w:val="18"/>
        </w:rPr>
        <w:t>e</w:t>
      </w:r>
      <w:r w:rsidRPr="000935EC">
        <w:rPr>
          <w:rFonts w:ascii="Century Gothic" w:eastAsia="TimesNewRoman" w:hAnsi="Century Gothic" w:cs="TimesNewRoman"/>
          <w:sz w:val="18"/>
          <w:szCs w:val="18"/>
        </w:rPr>
        <w:t>ń</w:t>
      </w:r>
      <w:r w:rsidR="00271ABA">
        <w:rPr>
          <w:rFonts w:ascii="Century Gothic" w:eastAsia="TimesNewRoman" w:hAnsi="Century Gothic" w:cs="TimesNewRoman"/>
          <w:sz w:val="18"/>
          <w:szCs w:val="18"/>
        </w:rPr>
        <w:t xml:space="preserve"> </w:t>
      </w:r>
      <w:r w:rsidRPr="000935EC">
        <w:rPr>
          <w:rFonts w:ascii="Century Gothic" w:hAnsi="Century Gothic"/>
          <w:sz w:val="18"/>
          <w:szCs w:val="18"/>
        </w:rPr>
        <w:t>i alarmów</w:t>
      </w:r>
    </w:p>
    <w:p w:rsidR="000935EC" w:rsidRPr="000935EC" w:rsidRDefault="000935EC" w:rsidP="000935EC">
      <w:pPr>
        <w:ind w:left="216"/>
        <w:jc w:val="both"/>
        <w:rPr>
          <w:rFonts w:ascii="Century Gothic" w:hAnsi="Century Gothic"/>
          <w:sz w:val="18"/>
          <w:szCs w:val="18"/>
        </w:rPr>
      </w:pPr>
      <w:r w:rsidRPr="000935EC">
        <w:rPr>
          <w:rFonts w:ascii="Century Gothic" w:hAnsi="Century Gothic"/>
          <w:sz w:val="18"/>
          <w:szCs w:val="18"/>
        </w:rPr>
        <w:lastRenderedPageBreak/>
        <w:t>• odcinanie dopływu gazu do budynku za pomoc</w:t>
      </w:r>
      <w:r w:rsidRPr="000935EC">
        <w:rPr>
          <w:rFonts w:ascii="Century Gothic" w:eastAsia="TimesNewRoman" w:hAnsi="Century Gothic" w:cs="TimesNewRoman"/>
          <w:sz w:val="18"/>
          <w:szCs w:val="18"/>
        </w:rPr>
        <w:t>ą</w:t>
      </w:r>
      <w:r w:rsidR="00271ABA">
        <w:rPr>
          <w:rFonts w:ascii="Century Gothic" w:eastAsia="TimesNewRoman" w:hAnsi="Century Gothic" w:cs="TimesNewRoman"/>
          <w:sz w:val="18"/>
          <w:szCs w:val="18"/>
        </w:rPr>
        <w:t xml:space="preserve"> </w:t>
      </w:r>
      <w:r w:rsidRPr="000935EC">
        <w:rPr>
          <w:rFonts w:ascii="Century Gothic" w:hAnsi="Century Gothic"/>
          <w:sz w:val="18"/>
          <w:szCs w:val="18"/>
        </w:rPr>
        <w:t>odpowiednich zaworów odcinaj</w:t>
      </w:r>
      <w:r w:rsidRPr="000935EC">
        <w:rPr>
          <w:rFonts w:ascii="Century Gothic" w:eastAsia="TimesNewRoman" w:hAnsi="Century Gothic" w:cs="TimesNewRoman"/>
          <w:sz w:val="18"/>
          <w:szCs w:val="18"/>
        </w:rPr>
        <w:t>ą</w:t>
      </w:r>
      <w:r w:rsidRPr="000935EC">
        <w:rPr>
          <w:rFonts w:ascii="Century Gothic" w:hAnsi="Century Gothic"/>
          <w:sz w:val="18"/>
          <w:szCs w:val="18"/>
        </w:rPr>
        <w:t>cych</w:t>
      </w:r>
    </w:p>
    <w:p w:rsidR="000935EC" w:rsidRPr="000935EC" w:rsidRDefault="000935EC" w:rsidP="000935EC">
      <w:pPr>
        <w:ind w:left="216"/>
        <w:jc w:val="both"/>
        <w:rPr>
          <w:rFonts w:ascii="Century Gothic" w:eastAsia="TimesNewRoman" w:hAnsi="Century Gothic" w:cs="TimesNewRoman"/>
          <w:sz w:val="18"/>
          <w:szCs w:val="18"/>
        </w:rPr>
      </w:pPr>
      <w:r w:rsidRPr="000935EC">
        <w:rPr>
          <w:rFonts w:ascii="Century Gothic" w:hAnsi="Century Gothic"/>
          <w:sz w:val="18"/>
          <w:szCs w:val="18"/>
        </w:rPr>
        <w:t>• zasilanie, autodiagnostyk</w:t>
      </w:r>
      <w:r w:rsidRPr="000935EC">
        <w:rPr>
          <w:rFonts w:ascii="Century Gothic" w:eastAsia="TimesNewRoman" w:hAnsi="Century Gothic" w:cs="TimesNewRoman"/>
          <w:sz w:val="18"/>
          <w:szCs w:val="18"/>
        </w:rPr>
        <w:t>ę</w:t>
      </w:r>
    </w:p>
    <w:p w:rsidR="000935EC" w:rsidRPr="000935EC" w:rsidRDefault="000935EC" w:rsidP="000935EC">
      <w:pPr>
        <w:pStyle w:val="Nagwek2"/>
      </w:pPr>
      <w:bookmarkStart w:id="17" w:name="_Toc33785069"/>
      <w:r w:rsidRPr="000935EC">
        <w:t>Przewody i armatura.</w:t>
      </w:r>
      <w:bookmarkEnd w:id="17"/>
    </w:p>
    <w:p w:rsidR="000935EC" w:rsidRPr="000935EC" w:rsidRDefault="000935EC" w:rsidP="000935EC">
      <w:pPr>
        <w:ind w:left="216"/>
        <w:jc w:val="both"/>
        <w:rPr>
          <w:rFonts w:ascii="Century Gothic" w:hAnsi="Century Gothic"/>
          <w:color w:val="000000"/>
          <w:sz w:val="18"/>
          <w:szCs w:val="18"/>
        </w:rPr>
      </w:pPr>
      <w:r w:rsidRPr="000935EC">
        <w:rPr>
          <w:rFonts w:ascii="Century Gothic" w:hAnsi="Century Gothic"/>
          <w:color w:val="000000"/>
          <w:sz w:val="18"/>
          <w:szCs w:val="18"/>
        </w:rPr>
        <w:t>Cał</w:t>
      </w:r>
      <w:r w:rsidRPr="000935EC">
        <w:rPr>
          <w:rFonts w:ascii="Century Gothic" w:eastAsia="TimesNewRoman" w:hAnsi="Century Gothic" w:cs="TimesNewRoman"/>
          <w:color w:val="000000"/>
          <w:sz w:val="18"/>
          <w:szCs w:val="18"/>
        </w:rPr>
        <w:t>ą</w:t>
      </w:r>
      <w:r w:rsidR="00271ABA">
        <w:rPr>
          <w:rFonts w:ascii="Century Gothic" w:eastAsia="TimesNewRoman" w:hAnsi="Century Gothic" w:cs="TimesNewRoman"/>
          <w:color w:val="000000"/>
          <w:sz w:val="18"/>
          <w:szCs w:val="18"/>
        </w:rPr>
        <w:t xml:space="preserve"> </w:t>
      </w:r>
      <w:r w:rsidRPr="000935EC">
        <w:rPr>
          <w:rFonts w:ascii="Century Gothic" w:hAnsi="Century Gothic"/>
          <w:color w:val="000000"/>
          <w:sz w:val="18"/>
          <w:szCs w:val="18"/>
        </w:rPr>
        <w:t>instalacje wewn</w:t>
      </w:r>
      <w:r w:rsidRPr="000935EC">
        <w:rPr>
          <w:rFonts w:ascii="Century Gothic" w:eastAsia="TimesNewRoman" w:hAnsi="Century Gothic" w:cs="TimesNewRoman"/>
          <w:color w:val="000000"/>
          <w:sz w:val="18"/>
          <w:szCs w:val="18"/>
        </w:rPr>
        <w:t>ę</w:t>
      </w:r>
      <w:r w:rsidRPr="000935EC">
        <w:rPr>
          <w:rFonts w:ascii="Century Gothic" w:hAnsi="Century Gothic"/>
          <w:color w:val="000000"/>
          <w:sz w:val="18"/>
          <w:szCs w:val="18"/>
        </w:rPr>
        <w:t>trzn</w:t>
      </w:r>
      <w:r w:rsidRPr="000935EC">
        <w:rPr>
          <w:rFonts w:ascii="Century Gothic" w:eastAsia="TimesNewRoman" w:hAnsi="Century Gothic" w:cs="TimesNewRoman"/>
          <w:color w:val="000000"/>
          <w:sz w:val="18"/>
          <w:szCs w:val="18"/>
        </w:rPr>
        <w:t>ą</w:t>
      </w:r>
      <w:r w:rsidR="00271ABA">
        <w:rPr>
          <w:rFonts w:ascii="Century Gothic" w:eastAsia="TimesNewRoman" w:hAnsi="Century Gothic" w:cs="TimesNewRoman"/>
          <w:color w:val="000000"/>
          <w:sz w:val="18"/>
          <w:szCs w:val="18"/>
        </w:rPr>
        <w:t xml:space="preserve"> </w:t>
      </w:r>
      <w:r w:rsidRPr="000935EC">
        <w:rPr>
          <w:rFonts w:ascii="Century Gothic" w:hAnsi="Century Gothic"/>
          <w:color w:val="000000"/>
          <w:sz w:val="18"/>
          <w:szCs w:val="18"/>
        </w:rPr>
        <w:t>gazu wykona</w:t>
      </w:r>
      <w:r w:rsidRPr="000935EC">
        <w:rPr>
          <w:rFonts w:ascii="Century Gothic" w:eastAsia="TimesNewRoman" w:hAnsi="Century Gothic" w:cs="TimesNewRoman"/>
          <w:color w:val="000000"/>
          <w:sz w:val="18"/>
          <w:szCs w:val="18"/>
        </w:rPr>
        <w:t>ć</w:t>
      </w:r>
      <w:r w:rsidR="00271ABA">
        <w:rPr>
          <w:rFonts w:ascii="Century Gothic" w:eastAsia="TimesNewRoman" w:hAnsi="Century Gothic" w:cs="TimesNewRoman"/>
          <w:color w:val="000000"/>
          <w:sz w:val="18"/>
          <w:szCs w:val="18"/>
        </w:rPr>
        <w:t xml:space="preserve"> </w:t>
      </w:r>
      <w:r w:rsidRPr="000935EC">
        <w:rPr>
          <w:rFonts w:ascii="Century Gothic" w:hAnsi="Century Gothic"/>
          <w:color w:val="000000"/>
          <w:sz w:val="18"/>
          <w:szCs w:val="18"/>
        </w:rPr>
        <w:t>z rur stalowych bez szwu wg PN-80/H-74219 ł</w:t>
      </w:r>
      <w:r w:rsidRPr="000935EC">
        <w:rPr>
          <w:rFonts w:ascii="Century Gothic" w:eastAsia="TimesNewRoman" w:hAnsi="Century Gothic" w:cs="TimesNewRoman"/>
          <w:color w:val="000000"/>
          <w:sz w:val="18"/>
          <w:szCs w:val="18"/>
        </w:rPr>
        <w:t>ą</w:t>
      </w:r>
      <w:r w:rsidRPr="000935EC">
        <w:rPr>
          <w:rFonts w:ascii="Century Gothic" w:hAnsi="Century Gothic"/>
          <w:color w:val="000000"/>
          <w:sz w:val="18"/>
          <w:szCs w:val="18"/>
        </w:rPr>
        <w:t>czonych</w:t>
      </w:r>
    </w:p>
    <w:p w:rsidR="000935EC" w:rsidRPr="000935EC" w:rsidRDefault="000935EC" w:rsidP="000935EC">
      <w:pPr>
        <w:ind w:left="216"/>
        <w:jc w:val="both"/>
        <w:rPr>
          <w:rFonts w:ascii="Century Gothic" w:hAnsi="Century Gothic"/>
          <w:color w:val="000000"/>
          <w:sz w:val="18"/>
          <w:szCs w:val="18"/>
        </w:rPr>
      </w:pPr>
      <w:r w:rsidRPr="000935EC">
        <w:rPr>
          <w:rFonts w:ascii="Century Gothic" w:hAnsi="Century Gothic"/>
          <w:color w:val="000000"/>
          <w:sz w:val="18"/>
          <w:szCs w:val="18"/>
        </w:rPr>
        <w:t>przez spawanie. Kotły gazowe nale</w:t>
      </w:r>
      <w:r w:rsidR="00271ABA">
        <w:rPr>
          <w:rFonts w:ascii="Century Gothic" w:hAnsi="Century Gothic"/>
          <w:color w:val="000000"/>
          <w:sz w:val="18"/>
          <w:szCs w:val="18"/>
        </w:rPr>
        <w:t>ż</w:t>
      </w:r>
      <w:r w:rsidRPr="000935EC">
        <w:rPr>
          <w:rFonts w:ascii="Century Gothic" w:hAnsi="Century Gothic"/>
          <w:color w:val="000000"/>
          <w:sz w:val="18"/>
          <w:szCs w:val="18"/>
        </w:rPr>
        <w:t>y</w:t>
      </w:r>
      <w:r w:rsidR="00271ABA">
        <w:rPr>
          <w:rFonts w:ascii="Century Gothic" w:hAnsi="Century Gothic"/>
          <w:color w:val="000000"/>
          <w:sz w:val="18"/>
          <w:szCs w:val="18"/>
        </w:rPr>
        <w:t xml:space="preserve"> </w:t>
      </w:r>
      <w:r w:rsidRPr="000935EC">
        <w:rPr>
          <w:rFonts w:ascii="Century Gothic" w:hAnsi="Century Gothic"/>
          <w:color w:val="000000"/>
          <w:sz w:val="18"/>
          <w:szCs w:val="18"/>
        </w:rPr>
        <w:t>wyposa</w:t>
      </w:r>
      <w:r w:rsidR="00271ABA">
        <w:rPr>
          <w:rFonts w:ascii="Century Gothic" w:hAnsi="Century Gothic"/>
          <w:color w:val="000000"/>
          <w:sz w:val="18"/>
          <w:szCs w:val="18"/>
        </w:rPr>
        <w:t>ż</w:t>
      </w:r>
      <w:r w:rsidRPr="000935EC">
        <w:rPr>
          <w:rFonts w:ascii="Century Gothic" w:hAnsi="Century Gothic"/>
          <w:color w:val="000000"/>
          <w:sz w:val="18"/>
          <w:szCs w:val="18"/>
        </w:rPr>
        <w:t>y</w:t>
      </w:r>
      <w:r w:rsidRPr="000935EC">
        <w:rPr>
          <w:rFonts w:ascii="Century Gothic" w:eastAsia="TimesNewRoman" w:hAnsi="Century Gothic" w:cs="TimesNewRoman"/>
          <w:color w:val="000000"/>
          <w:sz w:val="18"/>
          <w:szCs w:val="18"/>
        </w:rPr>
        <w:t>ć</w:t>
      </w:r>
      <w:r w:rsidR="00271ABA">
        <w:rPr>
          <w:rFonts w:ascii="Century Gothic" w:eastAsia="TimesNewRoman" w:hAnsi="Century Gothic" w:cs="TimesNewRoman"/>
          <w:color w:val="000000"/>
          <w:sz w:val="18"/>
          <w:szCs w:val="18"/>
        </w:rPr>
        <w:t xml:space="preserve"> </w:t>
      </w:r>
      <w:r w:rsidRPr="000935EC">
        <w:rPr>
          <w:rFonts w:ascii="Century Gothic" w:hAnsi="Century Gothic"/>
          <w:color w:val="000000"/>
          <w:sz w:val="18"/>
          <w:szCs w:val="18"/>
        </w:rPr>
        <w:t>w zawór odcinaj</w:t>
      </w:r>
      <w:r w:rsidRPr="000935EC">
        <w:rPr>
          <w:rFonts w:ascii="Century Gothic" w:eastAsia="TimesNewRoman" w:hAnsi="Century Gothic" w:cs="TimesNewRoman"/>
          <w:color w:val="000000"/>
          <w:sz w:val="18"/>
          <w:szCs w:val="18"/>
        </w:rPr>
        <w:t>ą</w:t>
      </w:r>
      <w:r w:rsidRPr="000935EC">
        <w:rPr>
          <w:rFonts w:ascii="Century Gothic" w:hAnsi="Century Gothic"/>
          <w:color w:val="000000"/>
          <w:sz w:val="18"/>
          <w:szCs w:val="18"/>
        </w:rPr>
        <w:t>cy zgodnie z rysunkami. Jako</w:t>
      </w:r>
    </w:p>
    <w:p w:rsidR="000935EC" w:rsidRPr="000935EC" w:rsidRDefault="000935EC" w:rsidP="000935EC">
      <w:pPr>
        <w:ind w:left="216"/>
        <w:jc w:val="both"/>
        <w:rPr>
          <w:rFonts w:ascii="Century Gothic" w:hAnsi="Century Gothic"/>
          <w:color w:val="000000"/>
          <w:sz w:val="18"/>
          <w:szCs w:val="18"/>
        </w:rPr>
      </w:pPr>
      <w:r w:rsidRPr="000935EC">
        <w:rPr>
          <w:rFonts w:ascii="Century Gothic" w:hAnsi="Century Gothic"/>
          <w:color w:val="000000"/>
          <w:sz w:val="18"/>
          <w:szCs w:val="18"/>
        </w:rPr>
        <w:t>zawory odcinaj</w:t>
      </w:r>
      <w:r w:rsidRPr="000935EC">
        <w:rPr>
          <w:rFonts w:ascii="Century Gothic" w:eastAsia="TimesNewRoman" w:hAnsi="Century Gothic" w:cs="TimesNewRoman"/>
          <w:color w:val="000000"/>
          <w:sz w:val="18"/>
          <w:szCs w:val="18"/>
        </w:rPr>
        <w:t>ą</w:t>
      </w:r>
      <w:r w:rsidRPr="000935EC">
        <w:rPr>
          <w:rFonts w:ascii="Century Gothic" w:hAnsi="Century Gothic"/>
          <w:color w:val="000000"/>
          <w:sz w:val="18"/>
          <w:szCs w:val="18"/>
        </w:rPr>
        <w:t>ce zastosowa</w:t>
      </w:r>
      <w:r w:rsidRPr="000935EC">
        <w:rPr>
          <w:rFonts w:ascii="Century Gothic" w:eastAsia="TimesNewRoman" w:hAnsi="Century Gothic" w:cs="TimesNewRoman"/>
          <w:color w:val="000000"/>
          <w:sz w:val="18"/>
          <w:szCs w:val="18"/>
        </w:rPr>
        <w:t>ć</w:t>
      </w:r>
      <w:r w:rsidR="00271ABA">
        <w:rPr>
          <w:rFonts w:ascii="Century Gothic" w:eastAsia="TimesNewRoman" w:hAnsi="Century Gothic" w:cs="TimesNewRoman"/>
          <w:color w:val="000000"/>
          <w:sz w:val="18"/>
          <w:szCs w:val="18"/>
        </w:rPr>
        <w:t xml:space="preserve"> </w:t>
      </w:r>
      <w:r w:rsidRPr="000935EC">
        <w:rPr>
          <w:rFonts w:ascii="Century Gothic" w:hAnsi="Century Gothic"/>
          <w:color w:val="000000"/>
          <w:sz w:val="18"/>
          <w:szCs w:val="18"/>
        </w:rPr>
        <w:t>gazowe zawory kulowe mufowe.</w:t>
      </w:r>
    </w:p>
    <w:p w:rsidR="009001C2" w:rsidRPr="000E6F12" w:rsidRDefault="009001C2" w:rsidP="000E6F12">
      <w:pPr>
        <w:pStyle w:val="Nagwek1"/>
      </w:pPr>
      <w:bookmarkStart w:id="18" w:name="_Toc403732681"/>
      <w:bookmarkStart w:id="19" w:name="_Toc400099157"/>
      <w:bookmarkStart w:id="20" w:name="_Toc457560661"/>
      <w:bookmarkStart w:id="21" w:name="_Toc33785070"/>
      <w:r w:rsidRPr="000E6F12">
        <w:t>Sprzęt</w:t>
      </w:r>
      <w:bookmarkEnd w:id="18"/>
      <w:bookmarkEnd w:id="19"/>
      <w:bookmarkEnd w:id="20"/>
      <w:bookmarkEnd w:id="21"/>
    </w:p>
    <w:p w:rsidR="009001C2" w:rsidRPr="000E6F12" w:rsidRDefault="009001C2" w:rsidP="009001C2">
      <w:pPr>
        <w:ind w:firstLine="426"/>
        <w:rPr>
          <w:rFonts w:ascii="Century Gothic" w:hAnsi="Century Gothic" w:cs="Arial"/>
          <w:sz w:val="18"/>
          <w:szCs w:val="18"/>
        </w:rPr>
      </w:pPr>
      <w:r w:rsidRPr="000E6F12">
        <w:rPr>
          <w:rFonts w:ascii="Century Gothic" w:hAnsi="Century Gothic" w:cs="Arial"/>
          <w:sz w:val="18"/>
          <w:szCs w:val="18"/>
        </w:rPr>
        <w:t xml:space="preserve">Wymagania ogólne: </w:t>
      </w:r>
    </w:p>
    <w:p w:rsidR="009001C2" w:rsidRPr="000E6F12" w:rsidRDefault="009001C2" w:rsidP="001663C0">
      <w:pPr>
        <w:ind w:firstLine="360"/>
        <w:jc w:val="both"/>
        <w:rPr>
          <w:rFonts w:ascii="Century Gothic" w:hAnsi="Century Gothic" w:cs="Arial"/>
          <w:sz w:val="18"/>
          <w:szCs w:val="18"/>
        </w:rPr>
      </w:pPr>
      <w:r w:rsidRPr="000E6F12">
        <w:rPr>
          <w:rFonts w:ascii="Century Gothic" w:hAnsi="Century Gothic" w:cs="Arial"/>
          <w:sz w:val="18"/>
          <w:szCs w:val="18"/>
        </w:rPr>
        <w:t>Sprzęt używany w robotach instalacyjnych musi odpowiadać przepisom eksploatacyjnym w zakresie:</w:t>
      </w:r>
    </w:p>
    <w:p w:rsidR="009001C2" w:rsidRPr="000E6F12" w:rsidRDefault="009001C2" w:rsidP="00390FA8">
      <w:pPr>
        <w:numPr>
          <w:ilvl w:val="0"/>
          <w:numId w:val="7"/>
        </w:numPr>
        <w:suppressAutoHyphens/>
        <w:overflowPunct/>
        <w:autoSpaceDE/>
        <w:autoSpaceDN/>
        <w:adjustRightInd/>
        <w:ind w:left="1080" w:hanging="360"/>
        <w:jc w:val="both"/>
        <w:textAlignment w:val="auto"/>
        <w:rPr>
          <w:rFonts w:ascii="Century Gothic" w:hAnsi="Century Gothic" w:cs="Arial"/>
          <w:sz w:val="18"/>
          <w:szCs w:val="18"/>
        </w:rPr>
      </w:pPr>
      <w:r w:rsidRPr="000E6F12">
        <w:rPr>
          <w:rFonts w:ascii="Century Gothic" w:hAnsi="Century Gothic" w:cs="Arial"/>
          <w:sz w:val="18"/>
          <w:szCs w:val="18"/>
        </w:rPr>
        <w:t>wymagań użytkowych</w:t>
      </w:r>
    </w:p>
    <w:p w:rsidR="009001C2" w:rsidRPr="000E6F12" w:rsidRDefault="009001C2" w:rsidP="00390FA8">
      <w:pPr>
        <w:numPr>
          <w:ilvl w:val="0"/>
          <w:numId w:val="7"/>
        </w:numPr>
        <w:suppressAutoHyphens/>
        <w:overflowPunct/>
        <w:autoSpaceDE/>
        <w:autoSpaceDN/>
        <w:adjustRightInd/>
        <w:ind w:left="1080" w:hanging="360"/>
        <w:jc w:val="both"/>
        <w:textAlignment w:val="auto"/>
        <w:rPr>
          <w:rFonts w:ascii="Century Gothic" w:hAnsi="Century Gothic" w:cs="Arial"/>
          <w:sz w:val="18"/>
          <w:szCs w:val="18"/>
        </w:rPr>
      </w:pPr>
      <w:r w:rsidRPr="000E6F12">
        <w:rPr>
          <w:rFonts w:ascii="Century Gothic" w:hAnsi="Century Gothic" w:cs="Arial"/>
          <w:sz w:val="18"/>
          <w:szCs w:val="18"/>
        </w:rPr>
        <w:t>kontroli stanu technicznego</w:t>
      </w:r>
    </w:p>
    <w:p w:rsidR="009001C2" w:rsidRPr="000E6F12" w:rsidRDefault="009001C2" w:rsidP="00390FA8">
      <w:pPr>
        <w:numPr>
          <w:ilvl w:val="0"/>
          <w:numId w:val="7"/>
        </w:numPr>
        <w:suppressAutoHyphens/>
        <w:overflowPunct/>
        <w:autoSpaceDE/>
        <w:autoSpaceDN/>
        <w:adjustRightInd/>
        <w:ind w:left="1080" w:hanging="360"/>
        <w:jc w:val="both"/>
        <w:textAlignment w:val="auto"/>
        <w:rPr>
          <w:rFonts w:ascii="Century Gothic" w:hAnsi="Century Gothic" w:cs="Arial"/>
          <w:sz w:val="18"/>
          <w:szCs w:val="18"/>
        </w:rPr>
      </w:pPr>
      <w:r w:rsidRPr="000E6F12">
        <w:rPr>
          <w:rFonts w:ascii="Century Gothic" w:hAnsi="Century Gothic" w:cs="Arial"/>
          <w:sz w:val="18"/>
          <w:szCs w:val="18"/>
        </w:rPr>
        <w:t>warunków BHP i p.poż.</w:t>
      </w:r>
    </w:p>
    <w:p w:rsidR="009001C2" w:rsidRPr="000E6F12" w:rsidRDefault="009001C2" w:rsidP="001663C0">
      <w:pPr>
        <w:pStyle w:val="Tekstpodstawowywcity"/>
        <w:tabs>
          <w:tab w:val="left" w:pos="426"/>
        </w:tabs>
        <w:spacing w:line="240" w:lineRule="auto"/>
        <w:ind w:left="0"/>
        <w:rPr>
          <w:rFonts w:ascii="Century Gothic" w:hAnsi="Century Gothic"/>
          <w:sz w:val="18"/>
          <w:szCs w:val="18"/>
        </w:rPr>
      </w:pPr>
      <w:r w:rsidRPr="000E6F12">
        <w:rPr>
          <w:rFonts w:ascii="Century Gothic" w:hAnsi="Century Gothic"/>
          <w:sz w:val="18"/>
          <w:szCs w:val="18"/>
        </w:rPr>
        <w:t xml:space="preserve">Sprzęt powinien posiadać certyfikat „B”. </w:t>
      </w:r>
    </w:p>
    <w:p w:rsidR="009001C2" w:rsidRPr="000E6F12" w:rsidRDefault="009001C2" w:rsidP="001663C0">
      <w:pPr>
        <w:pStyle w:val="Tekstpodstawowywcity"/>
        <w:spacing w:line="240" w:lineRule="auto"/>
        <w:ind w:left="0"/>
        <w:rPr>
          <w:rFonts w:ascii="Century Gothic" w:hAnsi="Century Gothic"/>
          <w:sz w:val="18"/>
          <w:szCs w:val="18"/>
        </w:rPr>
      </w:pPr>
      <w:r w:rsidRPr="000E6F12">
        <w:rPr>
          <w:rFonts w:ascii="Century Gothic" w:hAnsi="Century Gothic"/>
          <w:sz w:val="18"/>
          <w:szCs w:val="18"/>
        </w:rPr>
        <w:t>Wykonawca odpowiada za zastosowanie urządzeń.</w:t>
      </w:r>
    </w:p>
    <w:p w:rsidR="009001C2" w:rsidRPr="000E6F12" w:rsidRDefault="009001C2" w:rsidP="001663C0">
      <w:pPr>
        <w:ind w:firstLine="426"/>
        <w:jc w:val="both"/>
        <w:rPr>
          <w:rFonts w:ascii="Century Gothic" w:hAnsi="Century Gothic" w:cs="Arial"/>
          <w:sz w:val="18"/>
          <w:szCs w:val="18"/>
        </w:rPr>
      </w:pPr>
      <w:r w:rsidRPr="000E6F12">
        <w:rPr>
          <w:rFonts w:ascii="Century Gothic" w:hAnsi="Century Gothic" w:cs="Arial"/>
          <w:sz w:val="18"/>
          <w:szCs w:val="18"/>
        </w:rPr>
        <w:t>Wymagania dotyczące sprzętu i transportu:</w:t>
      </w:r>
    </w:p>
    <w:p w:rsidR="009001C2" w:rsidRPr="000E6F12" w:rsidRDefault="009001C2" w:rsidP="00390FA8">
      <w:pPr>
        <w:numPr>
          <w:ilvl w:val="0"/>
          <w:numId w:val="6"/>
        </w:numPr>
        <w:tabs>
          <w:tab w:val="clear" w:pos="720"/>
          <w:tab w:val="num" w:pos="1080"/>
        </w:tabs>
        <w:suppressAutoHyphens/>
        <w:overflowPunct/>
        <w:autoSpaceDE/>
        <w:autoSpaceDN/>
        <w:adjustRightInd/>
        <w:ind w:left="1080" w:hanging="360"/>
        <w:jc w:val="both"/>
        <w:textAlignment w:val="auto"/>
        <w:rPr>
          <w:rFonts w:ascii="Century Gothic" w:hAnsi="Century Gothic" w:cs="Arial"/>
          <w:sz w:val="18"/>
          <w:szCs w:val="18"/>
        </w:rPr>
      </w:pPr>
      <w:r w:rsidRPr="000E6F12">
        <w:rPr>
          <w:rFonts w:ascii="Century Gothic" w:hAnsi="Century Gothic" w:cs="Arial"/>
          <w:sz w:val="18"/>
          <w:szCs w:val="18"/>
        </w:rPr>
        <w:t>sprzęt stosowany do robót instalacyjnych musi być użytkowany zgodnie ze swoim przeznaczeniem</w:t>
      </w:r>
    </w:p>
    <w:p w:rsidR="009001C2" w:rsidRPr="000E6F12" w:rsidRDefault="009001C2" w:rsidP="00390FA8">
      <w:pPr>
        <w:numPr>
          <w:ilvl w:val="0"/>
          <w:numId w:val="6"/>
        </w:numPr>
        <w:tabs>
          <w:tab w:val="clear" w:pos="720"/>
          <w:tab w:val="num" w:pos="1080"/>
        </w:tabs>
        <w:suppressAutoHyphens/>
        <w:overflowPunct/>
        <w:autoSpaceDE/>
        <w:autoSpaceDN/>
        <w:adjustRightInd/>
        <w:ind w:left="1080" w:hanging="360"/>
        <w:jc w:val="both"/>
        <w:textAlignment w:val="auto"/>
        <w:rPr>
          <w:rFonts w:ascii="Century Gothic" w:hAnsi="Century Gothic" w:cs="Arial"/>
          <w:sz w:val="18"/>
          <w:szCs w:val="18"/>
        </w:rPr>
      </w:pPr>
      <w:r w:rsidRPr="000E6F12">
        <w:rPr>
          <w:rFonts w:ascii="Century Gothic" w:hAnsi="Century Gothic" w:cs="Arial"/>
          <w:sz w:val="18"/>
          <w:szCs w:val="18"/>
        </w:rPr>
        <w:t xml:space="preserve">przeglądy techniczne i naprawy muszą być prowadzone przez autoryzowane firmy wskazane przez producenta sprzętu i posiadające wymagane uprawnienia do konserwacji </w:t>
      </w:r>
      <w:r w:rsidR="003438AC">
        <w:rPr>
          <w:rFonts w:ascii="Century Gothic" w:hAnsi="Century Gothic" w:cs="Arial"/>
          <w:sz w:val="18"/>
          <w:szCs w:val="18"/>
        </w:rPr>
        <w:br/>
      </w:r>
      <w:r w:rsidRPr="000E6F12">
        <w:rPr>
          <w:rFonts w:ascii="Century Gothic" w:hAnsi="Century Gothic" w:cs="Arial"/>
          <w:sz w:val="18"/>
          <w:szCs w:val="18"/>
        </w:rPr>
        <w:t>i napraw sprzętu.</w:t>
      </w:r>
    </w:p>
    <w:p w:rsidR="009001C2" w:rsidRPr="000E6F12" w:rsidRDefault="009001C2" w:rsidP="001663C0">
      <w:pPr>
        <w:ind w:firstLine="360"/>
        <w:jc w:val="both"/>
        <w:rPr>
          <w:rFonts w:ascii="Century Gothic" w:hAnsi="Century Gothic" w:cs="Arial"/>
          <w:sz w:val="18"/>
          <w:szCs w:val="18"/>
        </w:rPr>
      </w:pPr>
      <w:r w:rsidRPr="000E6F12">
        <w:rPr>
          <w:rFonts w:ascii="Century Gothic" w:hAnsi="Century Gothic" w:cs="Arial"/>
          <w:sz w:val="18"/>
          <w:szCs w:val="18"/>
        </w:rPr>
        <w:t>Sposób i warunki transportu materiałów i wyrobów budowlanych instalacyjnych muszą być zgodne</w:t>
      </w:r>
      <w:r w:rsidR="001663C0" w:rsidRPr="000E6F12">
        <w:rPr>
          <w:rFonts w:ascii="Century Gothic" w:hAnsi="Century Gothic" w:cs="Arial"/>
          <w:sz w:val="18"/>
          <w:szCs w:val="18"/>
        </w:rPr>
        <w:br/>
      </w:r>
      <w:r w:rsidRPr="000E6F12">
        <w:rPr>
          <w:rFonts w:ascii="Century Gothic" w:hAnsi="Century Gothic" w:cs="Arial"/>
          <w:sz w:val="18"/>
          <w:szCs w:val="18"/>
        </w:rPr>
        <w:t>z odpowiednimi normami w zakresie:</w:t>
      </w:r>
    </w:p>
    <w:p w:rsidR="009001C2" w:rsidRPr="000E6F12" w:rsidRDefault="009001C2" w:rsidP="00B41F64">
      <w:pPr>
        <w:numPr>
          <w:ilvl w:val="0"/>
          <w:numId w:val="8"/>
        </w:numPr>
        <w:suppressAutoHyphens/>
        <w:overflowPunct/>
        <w:autoSpaceDE/>
        <w:autoSpaceDN/>
        <w:adjustRightInd/>
        <w:ind w:left="720" w:hanging="360"/>
        <w:jc w:val="both"/>
        <w:textAlignment w:val="auto"/>
        <w:rPr>
          <w:rFonts w:ascii="Century Gothic" w:hAnsi="Century Gothic" w:cs="Arial"/>
          <w:sz w:val="18"/>
          <w:szCs w:val="18"/>
        </w:rPr>
      </w:pPr>
      <w:r w:rsidRPr="000E6F12">
        <w:rPr>
          <w:rFonts w:ascii="Century Gothic" w:hAnsi="Century Gothic" w:cs="Arial"/>
          <w:sz w:val="18"/>
          <w:szCs w:val="18"/>
        </w:rPr>
        <w:t>ilość przewożonego materiału</w:t>
      </w:r>
    </w:p>
    <w:p w:rsidR="009001C2" w:rsidRPr="000E6F12" w:rsidRDefault="009001C2" w:rsidP="00B41F64">
      <w:pPr>
        <w:numPr>
          <w:ilvl w:val="0"/>
          <w:numId w:val="8"/>
        </w:numPr>
        <w:suppressAutoHyphens/>
        <w:overflowPunct/>
        <w:autoSpaceDE/>
        <w:autoSpaceDN/>
        <w:adjustRightInd/>
        <w:ind w:left="720" w:hanging="360"/>
        <w:jc w:val="both"/>
        <w:textAlignment w:val="auto"/>
        <w:rPr>
          <w:rFonts w:ascii="Century Gothic" w:hAnsi="Century Gothic" w:cs="Arial"/>
          <w:sz w:val="18"/>
          <w:szCs w:val="18"/>
        </w:rPr>
      </w:pPr>
      <w:r w:rsidRPr="000E6F12">
        <w:rPr>
          <w:rFonts w:ascii="Century Gothic" w:hAnsi="Century Gothic" w:cs="Arial"/>
          <w:sz w:val="18"/>
          <w:szCs w:val="18"/>
        </w:rPr>
        <w:t>sposobu jego układania na środku transportu</w:t>
      </w:r>
    </w:p>
    <w:p w:rsidR="009001C2" w:rsidRPr="000E6F12" w:rsidRDefault="009001C2" w:rsidP="00B41F64">
      <w:pPr>
        <w:numPr>
          <w:ilvl w:val="0"/>
          <w:numId w:val="8"/>
        </w:numPr>
        <w:suppressAutoHyphens/>
        <w:overflowPunct/>
        <w:autoSpaceDE/>
        <w:autoSpaceDN/>
        <w:adjustRightInd/>
        <w:ind w:left="720" w:hanging="360"/>
        <w:jc w:val="both"/>
        <w:textAlignment w:val="auto"/>
        <w:rPr>
          <w:rFonts w:ascii="Century Gothic" w:hAnsi="Century Gothic" w:cs="Arial"/>
          <w:sz w:val="18"/>
          <w:szCs w:val="18"/>
        </w:rPr>
      </w:pPr>
      <w:r w:rsidRPr="000E6F12">
        <w:rPr>
          <w:rFonts w:ascii="Century Gothic" w:hAnsi="Century Gothic" w:cs="Arial"/>
          <w:sz w:val="18"/>
          <w:szCs w:val="18"/>
        </w:rPr>
        <w:t>sposobu zabezpieczenia przewożonego ładunku</w:t>
      </w:r>
    </w:p>
    <w:p w:rsidR="009001C2" w:rsidRPr="000E6F12" w:rsidRDefault="009001C2" w:rsidP="00B41F64">
      <w:pPr>
        <w:numPr>
          <w:ilvl w:val="0"/>
          <w:numId w:val="8"/>
        </w:numPr>
        <w:suppressAutoHyphens/>
        <w:overflowPunct/>
        <w:autoSpaceDE/>
        <w:autoSpaceDN/>
        <w:adjustRightInd/>
        <w:ind w:left="720" w:hanging="360"/>
        <w:jc w:val="both"/>
        <w:textAlignment w:val="auto"/>
        <w:rPr>
          <w:rFonts w:ascii="Century Gothic" w:hAnsi="Century Gothic" w:cs="Arial"/>
          <w:sz w:val="18"/>
          <w:szCs w:val="18"/>
        </w:rPr>
      </w:pPr>
      <w:r w:rsidRPr="000E6F12">
        <w:rPr>
          <w:rFonts w:ascii="Century Gothic" w:hAnsi="Century Gothic" w:cs="Arial"/>
          <w:sz w:val="18"/>
          <w:szCs w:val="18"/>
        </w:rPr>
        <w:t>sposobu załadunku u dostawcy i wyładunku w miejscu docelowym</w:t>
      </w:r>
    </w:p>
    <w:p w:rsidR="009001C2" w:rsidRPr="000E6F12" w:rsidRDefault="009001C2" w:rsidP="00B41F64">
      <w:pPr>
        <w:pStyle w:val="Tekstpodstawowywcity"/>
        <w:spacing w:line="240" w:lineRule="auto"/>
        <w:ind w:left="0"/>
        <w:rPr>
          <w:rFonts w:ascii="Century Gothic" w:hAnsi="Century Gothic"/>
          <w:sz w:val="18"/>
          <w:szCs w:val="18"/>
        </w:rPr>
      </w:pPr>
      <w:r w:rsidRPr="000E6F12">
        <w:rPr>
          <w:rFonts w:ascii="Century Gothic" w:hAnsi="Century Gothic"/>
          <w:sz w:val="18"/>
          <w:szCs w:val="18"/>
        </w:rPr>
        <w:t xml:space="preserve">Maszyny, sprzęt i urządzenia służące do transportu używane w obrębie placu budowy muszą spełniać warunki techniczne i odbiorowe zgodne z obowiązującymi przepisami transportowymi, branżowymi </w:t>
      </w:r>
      <w:r w:rsidR="00B41F64">
        <w:rPr>
          <w:rFonts w:ascii="Century Gothic" w:hAnsi="Century Gothic"/>
          <w:sz w:val="18"/>
          <w:szCs w:val="18"/>
        </w:rPr>
        <w:br/>
      </w:r>
      <w:r w:rsidRPr="000E6F12">
        <w:rPr>
          <w:rFonts w:ascii="Century Gothic" w:hAnsi="Century Gothic"/>
          <w:sz w:val="18"/>
          <w:szCs w:val="18"/>
        </w:rPr>
        <w:t>i technicznymi.</w:t>
      </w:r>
    </w:p>
    <w:p w:rsidR="009001C2" w:rsidRPr="000E6F12" w:rsidRDefault="009001C2" w:rsidP="000E6F12">
      <w:pPr>
        <w:pStyle w:val="Nagwek1"/>
      </w:pPr>
      <w:bookmarkStart w:id="22" w:name="_Toc403732682"/>
      <w:bookmarkStart w:id="23" w:name="_Toc400099158"/>
      <w:bookmarkStart w:id="24" w:name="_Toc457560662"/>
      <w:bookmarkStart w:id="25" w:name="_Toc33785071"/>
      <w:r w:rsidRPr="000E6F12">
        <w:t>Transport i składowanie</w:t>
      </w:r>
      <w:bookmarkEnd w:id="22"/>
      <w:bookmarkEnd w:id="23"/>
      <w:bookmarkEnd w:id="24"/>
      <w:bookmarkEnd w:id="25"/>
    </w:p>
    <w:p w:rsidR="009001C2" w:rsidRPr="000E6F12" w:rsidRDefault="009001C2" w:rsidP="00EA4EB2">
      <w:pPr>
        <w:pStyle w:val="Nagwek2"/>
      </w:pPr>
      <w:bookmarkStart w:id="26" w:name="_Toc33785072"/>
      <w:r w:rsidRPr="000E6F12">
        <w:t>Rury</w:t>
      </w:r>
      <w:bookmarkEnd w:id="26"/>
    </w:p>
    <w:p w:rsidR="009001C2" w:rsidRPr="000E6F12" w:rsidRDefault="009001C2" w:rsidP="003438AC">
      <w:pPr>
        <w:ind w:left="755"/>
        <w:jc w:val="both"/>
        <w:rPr>
          <w:rFonts w:ascii="Century Gothic" w:hAnsi="Century Gothic" w:cs="Arial Narrow"/>
          <w:sz w:val="18"/>
          <w:szCs w:val="18"/>
        </w:rPr>
      </w:pPr>
      <w:r w:rsidRPr="000E6F12">
        <w:rPr>
          <w:rFonts w:ascii="Century Gothic" w:hAnsi="Century Gothic" w:cs="Arial Narrow"/>
          <w:sz w:val="18"/>
          <w:szCs w:val="18"/>
        </w:rPr>
        <w:t>Rury</w:t>
      </w:r>
      <w:r w:rsidR="003438AC">
        <w:rPr>
          <w:rFonts w:ascii="Century Gothic" w:hAnsi="Century Gothic" w:cs="Arial Narrow"/>
          <w:sz w:val="18"/>
          <w:szCs w:val="18"/>
        </w:rPr>
        <w:t xml:space="preserve"> </w:t>
      </w:r>
      <w:r w:rsidRPr="000E6F12">
        <w:rPr>
          <w:rFonts w:ascii="Century Gothic" w:hAnsi="Century Gothic" w:cs="Arial Narrow"/>
          <w:sz w:val="18"/>
          <w:szCs w:val="18"/>
        </w:rPr>
        <w:t>w</w:t>
      </w:r>
      <w:r w:rsidR="003438AC">
        <w:rPr>
          <w:rFonts w:ascii="Century Gothic" w:hAnsi="Century Gothic" w:cs="Arial Narrow"/>
          <w:sz w:val="18"/>
          <w:szCs w:val="18"/>
        </w:rPr>
        <w:t xml:space="preserve"> </w:t>
      </w:r>
      <w:r w:rsidRPr="000E6F12">
        <w:rPr>
          <w:rFonts w:ascii="Century Gothic" w:hAnsi="Century Gothic" w:cs="Arial Narrow"/>
          <w:sz w:val="18"/>
          <w:szCs w:val="18"/>
        </w:rPr>
        <w:t>wiązkach</w:t>
      </w:r>
      <w:r w:rsidR="003438AC">
        <w:rPr>
          <w:rFonts w:ascii="Century Gothic" w:hAnsi="Century Gothic" w:cs="Arial Narrow"/>
          <w:sz w:val="18"/>
          <w:szCs w:val="18"/>
        </w:rPr>
        <w:t xml:space="preserve"> </w:t>
      </w:r>
      <w:r w:rsidRPr="000E6F12">
        <w:rPr>
          <w:rFonts w:ascii="Century Gothic" w:hAnsi="Century Gothic" w:cs="Arial Narrow"/>
          <w:sz w:val="18"/>
          <w:szCs w:val="18"/>
        </w:rPr>
        <w:t>muszą</w:t>
      </w:r>
      <w:r w:rsidR="003438AC">
        <w:rPr>
          <w:rFonts w:ascii="Century Gothic" w:hAnsi="Century Gothic" w:cs="Arial Narrow"/>
          <w:sz w:val="18"/>
          <w:szCs w:val="18"/>
        </w:rPr>
        <w:t xml:space="preserve"> </w:t>
      </w:r>
      <w:r w:rsidRPr="000E6F12">
        <w:rPr>
          <w:rFonts w:ascii="Century Gothic" w:hAnsi="Century Gothic" w:cs="Arial Narrow"/>
          <w:sz w:val="18"/>
          <w:szCs w:val="18"/>
        </w:rPr>
        <w:t>być</w:t>
      </w:r>
      <w:r w:rsidR="003438AC">
        <w:rPr>
          <w:rFonts w:ascii="Century Gothic" w:hAnsi="Century Gothic" w:cs="Arial Narrow"/>
          <w:sz w:val="18"/>
          <w:szCs w:val="18"/>
        </w:rPr>
        <w:t xml:space="preserve"> </w:t>
      </w:r>
      <w:r w:rsidRPr="000E6F12">
        <w:rPr>
          <w:rFonts w:ascii="Century Gothic" w:hAnsi="Century Gothic" w:cs="Arial Narrow"/>
          <w:sz w:val="18"/>
          <w:szCs w:val="18"/>
        </w:rPr>
        <w:t>transportowane</w:t>
      </w:r>
      <w:r w:rsidR="003438AC">
        <w:rPr>
          <w:rFonts w:ascii="Century Gothic" w:hAnsi="Century Gothic" w:cs="Arial Narrow"/>
          <w:sz w:val="18"/>
          <w:szCs w:val="18"/>
        </w:rPr>
        <w:t xml:space="preserve"> </w:t>
      </w:r>
      <w:r w:rsidRPr="000E6F12">
        <w:rPr>
          <w:rFonts w:ascii="Century Gothic" w:hAnsi="Century Gothic" w:cs="Arial Narrow"/>
          <w:sz w:val="18"/>
          <w:szCs w:val="18"/>
        </w:rPr>
        <w:t>na</w:t>
      </w:r>
      <w:r w:rsidR="003438AC">
        <w:rPr>
          <w:rFonts w:ascii="Century Gothic" w:hAnsi="Century Gothic" w:cs="Arial Narrow"/>
          <w:sz w:val="18"/>
          <w:szCs w:val="18"/>
        </w:rPr>
        <w:t xml:space="preserve"> </w:t>
      </w:r>
      <w:r w:rsidRPr="000E6F12">
        <w:rPr>
          <w:rFonts w:ascii="Century Gothic" w:hAnsi="Century Gothic" w:cs="Arial Narrow"/>
          <w:sz w:val="18"/>
          <w:szCs w:val="18"/>
        </w:rPr>
        <w:t>samochodach</w:t>
      </w:r>
      <w:r w:rsidR="003438AC">
        <w:rPr>
          <w:rFonts w:ascii="Century Gothic" w:hAnsi="Century Gothic" w:cs="Arial Narrow"/>
          <w:sz w:val="18"/>
          <w:szCs w:val="18"/>
        </w:rPr>
        <w:t xml:space="preserve"> </w:t>
      </w:r>
      <w:r w:rsidRPr="000E6F12">
        <w:rPr>
          <w:rFonts w:ascii="Century Gothic" w:hAnsi="Century Gothic" w:cs="Arial Narrow"/>
          <w:sz w:val="18"/>
          <w:szCs w:val="18"/>
        </w:rPr>
        <w:t>o</w:t>
      </w:r>
      <w:r w:rsidR="003438AC">
        <w:rPr>
          <w:rFonts w:ascii="Century Gothic" w:hAnsi="Century Gothic" w:cs="Arial Narrow"/>
          <w:sz w:val="18"/>
          <w:szCs w:val="18"/>
        </w:rPr>
        <w:t xml:space="preserve"> </w:t>
      </w:r>
      <w:r w:rsidRPr="000E6F12">
        <w:rPr>
          <w:rFonts w:ascii="Century Gothic" w:hAnsi="Century Gothic" w:cs="Arial Narrow"/>
          <w:sz w:val="18"/>
          <w:szCs w:val="18"/>
        </w:rPr>
        <w:t>odpowiedniej</w:t>
      </w:r>
      <w:r w:rsidR="003438AC">
        <w:rPr>
          <w:rFonts w:ascii="Century Gothic" w:hAnsi="Century Gothic" w:cs="Arial Narrow"/>
          <w:sz w:val="18"/>
          <w:szCs w:val="18"/>
        </w:rPr>
        <w:t xml:space="preserve"> </w:t>
      </w:r>
      <w:r w:rsidRPr="000E6F12">
        <w:rPr>
          <w:rFonts w:ascii="Century Gothic" w:hAnsi="Century Gothic" w:cs="Arial Narrow"/>
          <w:sz w:val="18"/>
          <w:szCs w:val="18"/>
        </w:rPr>
        <w:t>długości.</w:t>
      </w:r>
      <w:r w:rsidR="003438AC">
        <w:rPr>
          <w:rFonts w:ascii="Century Gothic" w:hAnsi="Century Gothic" w:cs="Arial Narrow"/>
          <w:sz w:val="18"/>
          <w:szCs w:val="18"/>
        </w:rPr>
        <w:t xml:space="preserve"> </w:t>
      </w:r>
      <w:r w:rsidRPr="000E6F12">
        <w:rPr>
          <w:rFonts w:ascii="Century Gothic" w:hAnsi="Century Gothic" w:cs="Arial Narrow"/>
          <w:sz w:val="18"/>
          <w:szCs w:val="18"/>
        </w:rPr>
        <w:t>Kształtki</w:t>
      </w:r>
      <w:r w:rsidR="003438AC">
        <w:rPr>
          <w:rFonts w:ascii="Century Gothic" w:hAnsi="Century Gothic" w:cs="Arial Narrow"/>
          <w:sz w:val="18"/>
          <w:szCs w:val="18"/>
        </w:rPr>
        <w:t xml:space="preserve"> </w:t>
      </w:r>
      <w:r w:rsidRPr="000E6F12">
        <w:rPr>
          <w:rFonts w:ascii="Century Gothic" w:hAnsi="Century Gothic" w:cs="Arial Narrow"/>
          <w:sz w:val="18"/>
          <w:szCs w:val="18"/>
        </w:rPr>
        <w:t>należy</w:t>
      </w:r>
      <w:r w:rsidR="003438AC">
        <w:rPr>
          <w:rFonts w:ascii="Century Gothic" w:hAnsi="Century Gothic" w:cs="Arial Narrow"/>
          <w:sz w:val="18"/>
          <w:szCs w:val="18"/>
        </w:rPr>
        <w:t xml:space="preserve"> </w:t>
      </w:r>
      <w:r w:rsidRPr="000E6F12">
        <w:rPr>
          <w:rFonts w:ascii="Century Gothic" w:hAnsi="Century Gothic" w:cs="Arial Narrow"/>
          <w:sz w:val="18"/>
          <w:szCs w:val="18"/>
        </w:rPr>
        <w:t>przewozić</w:t>
      </w:r>
      <w:r w:rsidR="003438AC">
        <w:rPr>
          <w:rFonts w:ascii="Century Gothic" w:hAnsi="Century Gothic" w:cs="Arial Narrow"/>
          <w:sz w:val="18"/>
          <w:szCs w:val="18"/>
        </w:rPr>
        <w:t xml:space="preserve"> </w:t>
      </w:r>
      <w:r w:rsidRPr="000E6F12">
        <w:rPr>
          <w:rFonts w:ascii="Century Gothic" w:hAnsi="Century Gothic" w:cs="Arial Narrow"/>
          <w:sz w:val="18"/>
          <w:szCs w:val="18"/>
        </w:rPr>
        <w:t>w</w:t>
      </w:r>
      <w:r w:rsidR="003438AC">
        <w:rPr>
          <w:rFonts w:ascii="Century Gothic" w:hAnsi="Century Gothic" w:cs="Arial Narrow"/>
          <w:sz w:val="18"/>
          <w:szCs w:val="18"/>
        </w:rPr>
        <w:t xml:space="preserve"> </w:t>
      </w:r>
      <w:r w:rsidRPr="000E6F12">
        <w:rPr>
          <w:rFonts w:ascii="Century Gothic" w:hAnsi="Century Gothic" w:cs="Arial Narrow"/>
          <w:sz w:val="18"/>
          <w:szCs w:val="18"/>
        </w:rPr>
        <w:t>odpowiednich</w:t>
      </w:r>
      <w:r w:rsidR="003438AC">
        <w:rPr>
          <w:rFonts w:ascii="Century Gothic" w:hAnsi="Century Gothic" w:cs="Arial Narrow"/>
          <w:sz w:val="18"/>
          <w:szCs w:val="18"/>
        </w:rPr>
        <w:t xml:space="preserve"> </w:t>
      </w:r>
      <w:r w:rsidRPr="000E6F12">
        <w:rPr>
          <w:rFonts w:ascii="Century Gothic" w:hAnsi="Century Gothic" w:cs="Arial Narrow"/>
          <w:sz w:val="18"/>
          <w:szCs w:val="18"/>
        </w:rPr>
        <w:t>pojemnikach.</w:t>
      </w:r>
      <w:r w:rsidR="003438AC">
        <w:rPr>
          <w:rFonts w:ascii="Century Gothic" w:hAnsi="Century Gothic" w:cs="Arial Narrow"/>
          <w:sz w:val="18"/>
          <w:szCs w:val="18"/>
        </w:rPr>
        <w:t xml:space="preserve"> </w:t>
      </w:r>
      <w:r w:rsidRPr="000E6F12">
        <w:rPr>
          <w:rFonts w:ascii="Century Gothic" w:hAnsi="Century Gothic" w:cs="Arial Narrow"/>
          <w:sz w:val="18"/>
          <w:szCs w:val="18"/>
        </w:rPr>
        <w:t>Podczas</w:t>
      </w:r>
      <w:r w:rsidR="003438AC">
        <w:rPr>
          <w:rFonts w:ascii="Century Gothic" w:hAnsi="Century Gothic" w:cs="Arial Narrow"/>
          <w:sz w:val="18"/>
          <w:szCs w:val="18"/>
        </w:rPr>
        <w:t xml:space="preserve"> </w:t>
      </w:r>
      <w:r w:rsidRPr="000E6F12">
        <w:rPr>
          <w:rFonts w:ascii="Century Gothic" w:hAnsi="Century Gothic" w:cs="Arial Narrow"/>
          <w:sz w:val="18"/>
          <w:szCs w:val="18"/>
        </w:rPr>
        <w:t>transportu,</w:t>
      </w:r>
      <w:r w:rsidR="003438AC">
        <w:rPr>
          <w:rFonts w:ascii="Century Gothic" w:hAnsi="Century Gothic" w:cs="Arial Narrow"/>
          <w:sz w:val="18"/>
          <w:szCs w:val="18"/>
        </w:rPr>
        <w:t xml:space="preserve"> </w:t>
      </w:r>
      <w:r w:rsidRPr="000E6F12">
        <w:rPr>
          <w:rFonts w:ascii="Century Gothic" w:hAnsi="Century Gothic" w:cs="Arial Narrow"/>
          <w:sz w:val="18"/>
          <w:szCs w:val="18"/>
        </w:rPr>
        <w:t>przeładunku</w:t>
      </w:r>
      <w:r w:rsidR="003438AC">
        <w:rPr>
          <w:rFonts w:ascii="Century Gothic" w:hAnsi="Century Gothic" w:cs="Arial Narrow"/>
          <w:sz w:val="18"/>
          <w:szCs w:val="18"/>
        </w:rPr>
        <w:t xml:space="preserve"> </w:t>
      </w:r>
      <w:r w:rsidR="003438AC">
        <w:rPr>
          <w:rFonts w:ascii="Century Gothic" w:hAnsi="Century Gothic" w:cs="Arial Narrow"/>
          <w:sz w:val="18"/>
          <w:szCs w:val="18"/>
        </w:rPr>
        <w:br/>
      </w:r>
      <w:r w:rsidRPr="000E6F12">
        <w:rPr>
          <w:rFonts w:ascii="Century Gothic" w:hAnsi="Century Gothic" w:cs="Arial Narrow"/>
          <w:sz w:val="18"/>
          <w:szCs w:val="18"/>
        </w:rPr>
        <w:t>i</w:t>
      </w:r>
      <w:r w:rsidR="003438AC">
        <w:rPr>
          <w:rFonts w:ascii="Century Gothic" w:hAnsi="Century Gothic" w:cs="Arial Narrow"/>
          <w:sz w:val="18"/>
          <w:szCs w:val="18"/>
        </w:rPr>
        <w:t xml:space="preserve"> </w:t>
      </w:r>
      <w:r w:rsidRPr="000E6F12">
        <w:rPr>
          <w:rFonts w:ascii="Century Gothic" w:hAnsi="Century Gothic" w:cs="Arial Narrow"/>
          <w:sz w:val="18"/>
          <w:szCs w:val="18"/>
        </w:rPr>
        <w:t>magazynowania</w:t>
      </w:r>
      <w:r w:rsidR="003438AC">
        <w:rPr>
          <w:rFonts w:ascii="Century Gothic" w:hAnsi="Century Gothic" w:cs="Arial Narrow"/>
          <w:sz w:val="18"/>
          <w:szCs w:val="18"/>
        </w:rPr>
        <w:t xml:space="preserve"> </w:t>
      </w:r>
      <w:r w:rsidRPr="000E6F12">
        <w:rPr>
          <w:rFonts w:ascii="Century Gothic" w:hAnsi="Century Gothic" w:cs="Arial Narrow"/>
          <w:sz w:val="18"/>
          <w:szCs w:val="18"/>
        </w:rPr>
        <w:t>rur</w:t>
      </w:r>
      <w:r w:rsidR="003438AC">
        <w:rPr>
          <w:rFonts w:ascii="Century Gothic" w:hAnsi="Century Gothic" w:cs="Arial Narrow"/>
          <w:sz w:val="18"/>
          <w:szCs w:val="18"/>
        </w:rPr>
        <w:t xml:space="preserve"> </w:t>
      </w:r>
      <w:r w:rsidRPr="000E6F12">
        <w:rPr>
          <w:rFonts w:ascii="Century Gothic" w:hAnsi="Century Gothic" w:cs="Arial Narrow"/>
          <w:sz w:val="18"/>
          <w:szCs w:val="18"/>
        </w:rPr>
        <w:t>i</w:t>
      </w:r>
      <w:r w:rsidR="003438AC">
        <w:rPr>
          <w:rFonts w:ascii="Century Gothic" w:hAnsi="Century Gothic" w:cs="Arial Narrow"/>
          <w:sz w:val="18"/>
          <w:szCs w:val="18"/>
        </w:rPr>
        <w:t xml:space="preserve"> </w:t>
      </w:r>
      <w:r w:rsidRPr="000E6F12">
        <w:rPr>
          <w:rFonts w:ascii="Century Gothic" w:hAnsi="Century Gothic" w:cs="Arial Narrow"/>
          <w:sz w:val="18"/>
          <w:szCs w:val="18"/>
        </w:rPr>
        <w:t>kształtek</w:t>
      </w:r>
      <w:r w:rsidR="003438AC">
        <w:rPr>
          <w:rFonts w:ascii="Century Gothic" w:hAnsi="Century Gothic" w:cs="Arial Narrow"/>
          <w:sz w:val="18"/>
          <w:szCs w:val="18"/>
        </w:rPr>
        <w:t xml:space="preserve"> </w:t>
      </w:r>
      <w:r w:rsidRPr="000E6F12">
        <w:rPr>
          <w:rFonts w:ascii="Century Gothic" w:hAnsi="Century Gothic" w:cs="Arial Narrow"/>
          <w:sz w:val="18"/>
          <w:szCs w:val="18"/>
        </w:rPr>
        <w:t>należy</w:t>
      </w:r>
      <w:r w:rsidR="003438AC">
        <w:rPr>
          <w:rFonts w:ascii="Century Gothic" w:hAnsi="Century Gothic" w:cs="Arial Narrow"/>
          <w:sz w:val="18"/>
          <w:szCs w:val="18"/>
        </w:rPr>
        <w:t xml:space="preserve"> </w:t>
      </w:r>
      <w:r w:rsidRPr="000E6F12">
        <w:rPr>
          <w:rFonts w:ascii="Century Gothic" w:hAnsi="Century Gothic" w:cs="Arial Narrow"/>
          <w:sz w:val="18"/>
          <w:szCs w:val="18"/>
        </w:rPr>
        <w:t>unikać</w:t>
      </w:r>
      <w:r w:rsidR="003438AC">
        <w:rPr>
          <w:rFonts w:ascii="Century Gothic" w:hAnsi="Century Gothic" w:cs="Arial Narrow"/>
          <w:sz w:val="18"/>
          <w:szCs w:val="18"/>
        </w:rPr>
        <w:t xml:space="preserve"> </w:t>
      </w:r>
      <w:r w:rsidRPr="000E6F12">
        <w:rPr>
          <w:rFonts w:ascii="Century Gothic" w:hAnsi="Century Gothic" w:cs="Arial Narrow"/>
          <w:sz w:val="18"/>
          <w:szCs w:val="18"/>
        </w:rPr>
        <w:t>ich</w:t>
      </w:r>
      <w:r w:rsidR="003438AC">
        <w:rPr>
          <w:rFonts w:ascii="Century Gothic" w:hAnsi="Century Gothic" w:cs="Arial Narrow"/>
          <w:sz w:val="18"/>
          <w:szCs w:val="18"/>
        </w:rPr>
        <w:t xml:space="preserve"> </w:t>
      </w:r>
      <w:r w:rsidRPr="000E6F12">
        <w:rPr>
          <w:rFonts w:ascii="Century Gothic" w:hAnsi="Century Gothic" w:cs="Arial Narrow"/>
          <w:sz w:val="18"/>
          <w:szCs w:val="18"/>
        </w:rPr>
        <w:t>zanieczyszczenia.</w:t>
      </w:r>
    </w:p>
    <w:p w:rsidR="009001C2" w:rsidRPr="000E6F12" w:rsidRDefault="009001C2" w:rsidP="003438AC">
      <w:pPr>
        <w:pStyle w:val="Nagwek2"/>
      </w:pPr>
      <w:bookmarkStart w:id="27" w:name="_Toc33785073"/>
      <w:r w:rsidRPr="000E6F12">
        <w:t>Elementy wyposażenia</w:t>
      </w:r>
      <w:bookmarkEnd w:id="27"/>
    </w:p>
    <w:p w:rsidR="001663C0" w:rsidRPr="000E6F12" w:rsidRDefault="009001C2" w:rsidP="003438AC">
      <w:pPr>
        <w:ind w:left="755"/>
        <w:jc w:val="both"/>
        <w:rPr>
          <w:rFonts w:ascii="Century Gothic" w:eastAsia="Arial Narrow" w:hAnsi="Century Gothic" w:cs="Arial Narrow"/>
          <w:sz w:val="18"/>
          <w:szCs w:val="18"/>
        </w:rPr>
      </w:pPr>
      <w:r w:rsidRPr="000E6F12">
        <w:rPr>
          <w:rFonts w:ascii="Century Gothic" w:hAnsi="Century Gothic" w:cs="Arial Narrow"/>
          <w:sz w:val="18"/>
          <w:szCs w:val="18"/>
        </w:rPr>
        <w:t>Transport</w:t>
      </w:r>
      <w:r w:rsidR="003438AC">
        <w:rPr>
          <w:rFonts w:ascii="Century Gothic" w:hAnsi="Century Gothic" w:cs="Arial Narrow"/>
          <w:sz w:val="18"/>
          <w:szCs w:val="18"/>
        </w:rPr>
        <w:t xml:space="preserve"> </w:t>
      </w:r>
      <w:r w:rsidRPr="000E6F12">
        <w:rPr>
          <w:rFonts w:ascii="Century Gothic" w:hAnsi="Century Gothic" w:cs="Arial Narrow"/>
          <w:sz w:val="18"/>
          <w:szCs w:val="18"/>
        </w:rPr>
        <w:t>elementów</w:t>
      </w:r>
      <w:r w:rsidR="003438AC">
        <w:rPr>
          <w:rFonts w:ascii="Century Gothic" w:hAnsi="Century Gothic" w:cs="Arial Narrow"/>
          <w:sz w:val="18"/>
          <w:szCs w:val="18"/>
        </w:rPr>
        <w:t xml:space="preserve"> </w:t>
      </w:r>
      <w:r w:rsidRPr="000E6F12">
        <w:rPr>
          <w:rFonts w:ascii="Century Gothic" w:hAnsi="Century Gothic" w:cs="Arial Narrow"/>
          <w:sz w:val="18"/>
          <w:szCs w:val="18"/>
        </w:rPr>
        <w:t>wyposażenia</w:t>
      </w:r>
      <w:r w:rsidR="003438AC">
        <w:rPr>
          <w:rFonts w:ascii="Century Gothic" w:hAnsi="Century Gothic" w:cs="Arial Narrow"/>
          <w:sz w:val="18"/>
          <w:szCs w:val="18"/>
        </w:rPr>
        <w:t xml:space="preserve"> </w:t>
      </w:r>
      <w:r w:rsidRPr="000E6F12">
        <w:rPr>
          <w:rFonts w:ascii="Century Gothic" w:hAnsi="Century Gothic" w:cs="Arial Narrow"/>
          <w:sz w:val="18"/>
          <w:szCs w:val="18"/>
        </w:rPr>
        <w:t>powinien</w:t>
      </w:r>
      <w:r w:rsidR="003438AC">
        <w:rPr>
          <w:rFonts w:ascii="Century Gothic" w:hAnsi="Century Gothic" w:cs="Arial Narrow"/>
          <w:sz w:val="18"/>
          <w:szCs w:val="18"/>
        </w:rPr>
        <w:t xml:space="preserve"> </w:t>
      </w:r>
      <w:r w:rsidRPr="000E6F12">
        <w:rPr>
          <w:rFonts w:ascii="Century Gothic" w:hAnsi="Century Gothic" w:cs="Arial Narrow"/>
          <w:sz w:val="18"/>
          <w:szCs w:val="18"/>
        </w:rPr>
        <w:t>odbywać</w:t>
      </w:r>
      <w:r w:rsidR="003438AC">
        <w:rPr>
          <w:rFonts w:ascii="Century Gothic" w:hAnsi="Century Gothic" w:cs="Arial Narrow"/>
          <w:sz w:val="18"/>
          <w:szCs w:val="18"/>
        </w:rPr>
        <w:t xml:space="preserve"> </w:t>
      </w:r>
      <w:r w:rsidRPr="000E6F12">
        <w:rPr>
          <w:rFonts w:ascii="Century Gothic" w:hAnsi="Century Gothic" w:cs="Arial Narrow"/>
          <w:sz w:val="18"/>
          <w:szCs w:val="18"/>
        </w:rPr>
        <w:t>się</w:t>
      </w:r>
      <w:r w:rsidR="003438AC">
        <w:rPr>
          <w:rFonts w:ascii="Century Gothic" w:hAnsi="Century Gothic" w:cs="Arial Narrow"/>
          <w:sz w:val="18"/>
          <w:szCs w:val="18"/>
        </w:rPr>
        <w:t xml:space="preserve"> </w:t>
      </w:r>
      <w:r w:rsidRPr="000E6F12">
        <w:rPr>
          <w:rFonts w:ascii="Century Gothic" w:hAnsi="Century Gothic" w:cs="Arial Narrow"/>
          <w:sz w:val="18"/>
          <w:szCs w:val="18"/>
        </w:rPr>
        <w:t>krytymi</w:t>
      </w:r>
      <w:r w:rsidR="003438AC">
        <w:rPr>
          <w:rFonts w:ascii="Century Gothic" w:hAnsi="Century Gothic" w:cs="Arial Narrow"/>
          <w:sz w:val="18"/>
          <w:szCs w:val="18"/>
        </w:rPr>
        <w:t xml:space="preserve"> </w:t>
      </w:r>
      <w:r w:rsidRPr="000E6F12">
        <w:rPr>
          <w:rFonts w:ascii="Century Gothic" w:hAnsi="Century Gothic" w:cs="Arial Narrow"/>
          <w:sz w:val="18"/>
          <w:szCs w:val="18"/>
        </w:rPr>
        <w:t>środkami.</w:t>
      </w:r>
      <w:r w:rsidR="003438AC">
        <w:rPr>
          <w:rFonts w:ascii="Century Gothic" w:hAnsi="Century Gothic" w:cs="Arial Narrow"/>
          <w:sz w:val="18"/>
          <w:szCs w:val="18"/>
        </w:rPr>
        <w:t xml:space="preserve"> </w:t>
      </w:r>
      <w:r w:rsidRPr="000E6F12">
        <w:rPr>
          <w:rFonts w:ascii="Century Gothic" w:hAnsi="Century Gothic" w:cs="Arial Narrow"/>
          <w:sz w:val="18"/>
          <w:szCs w:val="18"/>
        </w:rPr>
        <w:t>Zaleca</w:t>
      </w:r>
      <w:r w:rsidR="003438AC">
        <w:rPr>
          <w:rFonts w:ascii="Century Gothic" w:hAnsi="Century Gothic" w:cs="Arial Narrow"/>
          <w:sz w:val="18"/>
          <w:szCs w:val="18"/>
        </w:rPr>
        <w:t xml:space="preserve"> </w:t>
      </w:r>
      <w:r w:rsidRPr="000E6F12">
        <w:rPr>
          <w:rFonts w:ascii="Century Gothic" w:hAnsi="Century Gothic" w:cs="Arial Narrow"/>
          <w:sz w:val="18"/>
          <w:szCs w:val="18"/>
        </w:rPr>
        <w:t>się</w:t>
      </w:r>
      <w:r w:rsidR="003438AC">
        <w:rPr>
          <w:rFonts w:ascii="Century Gothic" w:hAnsi="Century Gothic" w:cs="Arial Narrow"/>
          <w:sz w:val="18"/>
          <w:szCs w:val="18"/>
        </w:rPr>
        <w:t xml:space="preserve"> </w:t>
      </w:r>
      <w:r w:rsidRPr="000E6F12">
        <w:rPr>
          <w:rFonts w:ascii="Century Gothic" w:hAnsi="Century Gothic" w:cs="Arial Narrow"/>
          <w:sz w:val="18"/>
          <w:szCs w:val="18"/>
        </w:rPr>
        <w:t>transportowanie</w:t>
      </w:r>
      <w:r w:rsidR="003438AC">
        <w:rPr>
          <w:rFonts w:ascii="Century Gothic" w:hAnsi="Century Gothic" w:cs="Arial Narrow"/>
          <w:sz w:val="18"/>
          <w:szCs w:val="18"/>
        </w:rPr>
        <w:t xml:space="preserve"> </w:t>
      </w:r>
      <w:r w:rsidRPr="000E6F12">
        <w:rPr>
          <w:rFonts w:ascii="Century Gothic" w:hAnsi="Century Gothic" w:cs="Arial Narrow"/>
          <w:sz w:val="18"/>
          <w:szCs w:val="18"/>
        </w:rPr>
        <w:t>w</w:t>
      </w:r>
      <w:r w:rsidRPr="000E6F12">
        <w:rPr>
          <w:rFonts w:ascii="Century Gothic" w:eastAsia="Arial Narrow" w:hAnsi="Century Gothic" w:cs="Arial Narrow"/>
          <w:sz w:val="18"/>
          <w:szCs w:val="18"/>
        </w:rPr>
        <w:t> </w:t>
      </w:r>
      <w:r w:rsidRPr="000E6F12">
        <w:rPr>
          <w:rFonts w:ascii="Century Gothic" w:hAnsi="Century Gothic" w:cs="Arial Narrow"/>
          <w:sz w:val="18"/>
          <w:szCs w:val="18"/>
        </w:rPr>
        <w:t>oryginalnych</w:t>
      </w:r>
      <w:r w:rsidR="003438AC">
        <w:rPr>
          <w:rFonts w:ascii="Century Gothic" w:hAnsi="Century Gothic" w:cs="Arial Narrow"/>
          <w:sz w:val="18"/>
          <w:szCs w:val="18"/>
        </w:rPr>
        <w:t xml:space="preserve"> </w:t>
      </w:r>
      <w:r w:rsidRPr="000E6F12">
        <w:rPr>
          <w:rFonts w:ascii="Century Gothic" w:hAnsi="Century Gothic" w:cs="Arial Narrow"/>
          <w:sz w:val="18"/>
          <w:szCs w:val="18"/>
        </w:rPr>
        <w:t>opakowaniach</w:t>
      </w:r>
      <w:r w:rsidR="003438AC">
        <w:rPr>
          <w:rFonts w:ascii="Century Gothic" w:hAnsi="Century Gothic" w:cs="Arial Narrow"/>
          <w:sz w:val="18"/>
          <w:szCs w:val="18"/>
        </w:rPr>
        <w:t xml:space="preserve"> </w:t>
      </w:r>
      <w:r w:rsidRPr="000E6F12">
        <w:rPr>
          <w:rFonts w:ascii="Century Gothic" w:hAnsi="Century Gothic" w:cs="Arial Narrow"/>
          <w:sz w:val="18"/>
          <w:szCs w:val="18"/>
        </w:rPr>
        <w:t>producenta.</w:t>
      </w:r>
      <w:r w:rsidR="003438AC">
        <w:rPr>
          <w:rFonts w:ascii="Century Gothic" w:hAnsi="Century Gothic" w:cs="Arial Narrow"/>
          <w:sz w:val="18"/>
          <w:szCs w:val="18"/>
        </w:rPr>
        <w:t xml:space="preserve"> </w:t>
      </w:r>
      <w:r w:rsidRPr="000E6F12">
        <w:rPr>
          <w:rFonts w:ascii="Century Gothic" w:hAnsi="Century Gothic" w:cs="Arial Narrow"/>
          <w:sz w:val="18"/>
          <w:szCs w:val="18"/>
        </w:rPr>
        <w:t>Elementy</w:t>
      </w:r>
      <w:r w:rsidR="003438AC">
        <w:rPr>
          <w:rFonts w:ascii="Century Gothic" w:hAnsi="Century Gothic" w:cs="Arial Narrow"/>
          <w:sz w:val="18"/>
          <w:szCs w:val="18"/>
        </w:rPr>
        <w:t xml:space="preserve"> </w:t>
      </w:r>
      <w:r w:rsidRPr="000E6F12">
        <w:rPr>
          <w:rFonts w:ascii="Century Gothic" w:hAnsi="Century Gothic" w:cs="Arial Narrow"/>
          <w:sz w:val="18"/>
          <w:szCs w:val="18"/>
        </w:rPr>
        <w:t>wyposażenia</w:t>
      </w:r>
      <w:r w:rsidR="003438AC">
        <w:rPr>
          <w:rFonts w:ascii="Century Gothic" w:hAnsi="Century Gothic" w:cs="Arial Narrow"/>
          <w:sz w:val="18"/>
          <w:szCs w:val="18"/>
        </w:rPr>
        <w:t xml:space="preserve"> </w:t>
      </w:r>
      <w:r w:rsidRPr="000E6F12">
        <w:rPr>
          <w:rFonts w:ascii="Century Gothic" w:hAnsi="Century Gothic" w:cs="Arial Narrow"/>
          <w:sz w:val="18"/>
          <w:szCs w:val="18"/>
        </w:rPr>
        <w:t>należy</w:t>
      </w:r>
      <w:r w:rsidR="003438AC">
        <w:rPr>
          <w:rFonts w:ascii="Century Gothic" w:hAnsi="Century Gothic" w:cs="Arial Narrow"/>
          <w:sz w:val="18"/>
          <w:szCs w:val="18"/>
        </w:rPr>
        <w:t xml:space="preserve"> </w:t>
      </w:r>
      <w:r w:rsidRPr="000E6F12">
        <w:rPr>
          <w:rFonts w:ascii="Century Gothic" w:hAnsi="Century Gothic" w:cs="Arial Narrow"/>
          <w:sz w:val="18"/>
          <w:szCs w:val="18"/>
        </w:rPr>
        <w:t>przechowywać</w:t>
      </w:r>
      <w:r w:rsidR="003438AC">
        <w:rPr>
          <w:rFonts w:ascii="Century Gothic" w:hAnsi="Century Gothic" w:cs="Arial Narrow"/>
          <w:sz w:val="18"/>
          <w:szCs w:val="18"/>
        </w:rPr>
        <w:t xml:space="preserve"> </w:t>
      </w:r>
      <w:r w:rsidRPr="000E6F12">
        <w:rPr>
          <w:rFonts w:ascii="Century Gothic" w:hAnsi="Century Gothic" w:cs="Arial Narrow"/>
          <w:sz w:val="18"/>
          <w:szCs w:val="18"/>
        </w:rPr>
        <w:t>w</w:t>
      </w:r>
      <w:r w:rsidRPr="000E6F12">
        <w:rPr>
          <w:rFonts w:ascii="Century Gothic" w:eastAsia="Arial Narrow" w:hAnsi="Century Gothic" w:cs="Arial Narrow"/>
          <w:sz w:val="18"/>
          <w:szCs w:val="18"/>
        </w:rPr>
        <w:t> </w:t>
      </w:r>
      <w:r w:rsidRPr="000E6F12">
        <w:rPr>
          <w:rFonts w:ascii="Century Gothic" w:hAnsi="Century Gothic" w:cs="Arial Narrow"/>
          <w:sz w:val="18"/>
          <w:szCs w:val="18"/>
        </w:rPr>
        <w:t>magazynach</w:t>
      </w:r>
      <w:r w:rsidR="003438AC">
        <w:rPr>
          <w:rFonts w:ascii="Century Gothic" w:hAnsi="Century Gothic" w:cs="Arial Narrow"/>
          <w:sz w:val="18"/>
          <w:szCs w:val="18"/>
        </w:rPr>
        <w:t xml:space="preserve"> </w:t>
      </w:r>
      <w:r w:rsidRPr="000E6F12">
        <w:rPr>
          <w:rFonts w:ascii="Century Gothic" w:hAnsi="Century Gothic" w:cs="Arial Narrow"/>
          <w:sz w:val="18"/>
          <w:szCs w:val="18"/>
        </w:rPr>
        <w:t>lub</w:t>
      </w:r>
      <w:r w:rsidRPr="000E6F12">
        <w:rPr>
          <w:rFonts w:ascii="Century Gothic" w:eastAsia="Arial Narrow" w:hAnsi="Century Gothic" w:cs="Arial Narrow"/>
          <w:sz w:val="18"/>
          <w:szCs w:val="18"/>
        </w:rPr>
        <w:t> </w:t>
      </w:r>
      <w:r w:rsidRPr="000E6F12">
        <w:rPr>
          <w:rFonts w:ascii="Century Gothic" w:hAnsi="Century Gothic" w:cs="Arial Narrow"/>
          <w:sz w:val="18"/>
          <w:szCs w:val="18"/>
        </w:rPr>
        <w:t>pomieszczeniach</w:t>
      </w:r>
      <w:r w:rsidR="003438AC">
        <w:rPr>
          <w:rFonts w:ascii="Century Gothic" w:hAnsi="Century Gothic" w:cs="Arial Narrow"/>
          <w:sz w:val="18"/>
          <w:szCs w:val="18"/>
        </w:rPr>
        <w:t xml:space="preserve"> </w:t>
      </w:r>
      <w:r w:rsidRPr="000E6F12">
        <w:rPr>
          <w:rFonts w:ascii="Century Gothic" w:hAnsi="Century Gothic" w:cs="Arial Narrow"/>
          <w:sz w:val="18"/>
          <w:szCs w:val="18"/>
        </w:rPr>
        <w:t>zamkniętych</w:t>
      </w:r>
      <w:r w:rsidR="003438AC">
        <w:rPr>
          <w:rFonts w:ascii="Century Gothic" w:hAnsi="Century Gothic" w:cs="Arial Narrow"/>
          <w:sz w:val="18"/>
          <w:szCs w:val="18"/>
        </w:rPr>
        <w:t xml:space="preserve"> </w:t>
      </w:r>
      <w:r w:rsidRPr="000E6F12">
        <w:rPr>
          <w:rFonts w:ascii="Century Gothic" w:hAnsi="Century Gothic" w:cs="Arial Narrow"/>
          <w:sz w:val="18"/>
          <w:szCs w:val="18"/>
        </w:rPr>
        <w:t>w</w:t>
      </w:r>
      <w:r w:rsidR="003438AC">
        <w:rPr>
          <w:rFonts w:ascii="Century Gothic" w:hAnsi="Century Gothic" w:cs="Arial Narrow"/>
          <w:sz w:val="18"/>
          <w:szCs w:val="18"/>
        </w:rPr>
        <w:t xml:space="preserve"> </w:t>
      </w:r>
      <w:r w:rsidRPr="000E6F12">
        <w:rPr>
          <w:rFonts w:ascii="Century Gothic" w:hAnsi="Century Gothic" w:cs="Arial Narrow"/>
          <w:sz w:val="18"/>
          <w:szCs w:val="18"/>
        </w:rPr>
        <w:t>pojemnikach.</w:t>
      </w:r>
    </w:p>
    <w:p w:rsidR="009001C2" w:rsidRPr="000E6F12" w:rsidRDefault="009001C2" w:rsidP="003438AC">
      <w:pPr>
        <w:pStyle w:val="Nagwek2"/>
      </w:pPr>
      <w:bookmarkStart w:id="28" w:name="_Toc33785074"/>
      <w:r w:rsidRPr="000E6F12">
        <w:t>Armatura i urządzenia</w:t>
      </w:r>
      <w:bookmarkEnd w:id="28"/>
    </w:p>
    <w:p w:rsidR="001663C0" w:rsidRPr="000E6F12" w:rsidRDefault="009001C2" w:rsidP="003438AC">
      <w:pPr>
        <w:ind w:left="755"/>
        <w:jc w:val="both"/>
        <w:rPr>
          <w:rFonts w:ascii="Century Gothic" w:eastAsia="Arial Narrow" w:hAnsi="Century Gothic" w:cs="Arial Narrow"/>
          <w:sz w:val="18"/>
          <w:szCs w:val="18"/>
        </w:rPr>
      </w:pPr>
      <w:r w:rsidRPr="000E6F12">
        <w:rPr>
          <w:rFonts w:ascii="Century Gothic" w:hAnsi="Century Gothic" w:cs="Arial Narrow"/>
          <w:sz w:val="18"/>
          <w:szCs w:val="18"/>
        </w:rPr>
        <w:t>Dostarczoną</w:t>
      </w:r>
      <w:r w:rsidR="003438AC">
        <w:rPr>
          <w:rFonts w:ascii="Century Gothic" w:hAnsi="Century Gothic" w:cs="Arial Narrow"/>
          <w:sz w:val="18"/>
          <w:szCs w:val="18"/>
        </w:rPr>
        <w:t xml:space="preserve"> </w:t>
      </w:r>
      <w:r w:rsidRPr="000E6F12">
        <w:rPr>
          <w:rFonts w:ascii="Century Gothic" w:hAnsi="Century Gothic" w:cs="Arial Narrow"/>
          <w:sz w:val="18"/>
          <w:szCs w:val="18"/>
        </w:rPr>
        <w:t>na</w:t>
      </w:r>
      <w:r w:rsidR="003438AC">
        <w:rPr>
          <w:rFonts w:ascii="Century Gothic" w:hAnsi="Century Gothic" w:cs="Arial Narrow"/>
          <w:sz w:val="18"/>
          <w:szCs w:val="18"/>
        </w:rPr>
        <w:t xml:space="preserve"> </w:t>
      </w:r>
      <w:r w:rsidRPr="000E6F12">
        <w:rPr>
          <w:rFonts w:ascii="Century Gothic" w:hAnsi="Century Gothic" w:cs="Arial Narrow"/>
          <w:sz w:val="18"/>
          <w:szCs w:val="18"/>
        </w:rPr>
        <w:t>budowę</w:t>
      </w:r>
      <w:r w:rsidR="003438AC">
        <w:rPr>
          <w:rFonts w:ascii="Century Gothic" w:hAnsi="Century Gothic" w:cs="Arial Narrow"/>
          <w:sz w:val="18"/>
          <w:szCs w:val="18"/>
        </w:rPr>
        <w:t xml:space="preserve"> </w:t>
      </w:r>
      <w:r w:rsidRPr="000E6F12">
        <w:rPr>
          <w:rFonts w:ascii="Century Gothic" w:hAnsi="Century Gothic" w:cs="Arial Narrow"/>
          <w:sz w:val="18"/>
          <w:szCs w:val="18"/>
        </w:rPr>
        <w:t>armaturę</w:t>
      </w:r>
      <w:r w:rsidR="003438AC">
        <w:rPr>
          <w:rFonts w:ascii="Century Gothic" w:hAnsi="Century Gothic" w:cs="Arial Narrow"/>
          <w:sz w:val="18"/>
          <w:szCs w:val="18"/>
        </w:rPr>
        <w:t xml:space="preserve"> </w:t>
      </w:r>
      <w:r w:rsidRPr="000E6F12">
        <w:rPr>
          <w:rFonts w:ascii="Century Gothic" w:hAnsi="Century Gothic" w:cs="Arial Narrow"/>
          <w:sz w:val="18"/>
          <w:szCs w:val="18"/>
        </w:rPr>
        <w:t>należy</w:t>
      </w:r>
      <w:r w:rsidR="003438AC">
        <w:rPr>
          <w:rFonts w:ascii="Century Gothic" w:hAnsi="Century Gothic" w:cs="Arial Narrow"/>
          <w:sz w:val="18"/>
          <w:szCs w:val="18"/>
        </w:rPr>
        <w:t xml:space="preserve"> </w:t>
      </w:r>
      <w:r w:rsidRPr="000E6F12">
        <w:rPr>
          <w:rFonts w:ascii="Century Gothic" w:hAnsi="Century Gothic" w:cs="Arial Narrow"/>
          <w:sz w:val="18"/>
          <w:szCs w:val="18"/>
        </w:rPr>
        <w:t>uprzednio</w:t>
      </w:r>
      <w:r w:rsidR="003438AC">
        <w:rPr>
          <w:rFonts w:ascii="Century Gothic" w:hAnsi="Century Gothic" w:cs="Arial Narrow"/>
          <w:sz w:val="18"/>
          <w:szCs w:val="18"/>
        </w:rPr>
        <w:t xml:space="preserve"> </w:t>
      </w:r>
      <w:r w:rsidRPr="000E6F12">
        <w:rPr>
          <w:rFonts w:ascii="Century Gothic" w:hAnsi="Century Gothic" w:cs="Arial Narrow"/>
          <w:sz w:val="18"/>
          <w:szCs w:val="18"/>
        </w:rPr>
        <w:t>sprawdzić</w:t>
      </w:r>
      <w:r w:rsidR="003438AC">
        <w:rPr>
          <w:rFonts w:ascii="Century Gothic" w:hAnsi="Century Gothic" w:cs="Arial Narrow"/>
          <w:sz w:val="18"/>
          <w:szCs w:val="18"/>
        </w:rPr>
        <w:t xml:space="preserve"> </w:t>
      </w:r>
      <w:r w:rsidRPr="000E6F12">
        <w:rPr>
          <w:rFonts w:ascii="Century Gothic" w:hAnsi="Century Gothic" w:cs="Arial Narrow"/>
          <w:sz w:val="18"/>
          <w:szCs w:val="18"/>
        </w:rPr>
        <w:t>na</w:t>
      </w:r>
      <w:r w:rsidR="003438AC">
        <w:rPr>
          <w:rFonts w:ascii="Century Gothic" w:hAnsi="Century Gothic" w:cs="Arial Narrow"/>
          <w:sz w:val="18"/>
          <w:szCs w:val="18"/>
        </w:rPr>
        <w:t xml:space="preserve"> </w:t>
      </w:r>
      <w:r w:rsidRPr="000E6F12">
        <w:rPr>
          <w:rFonts w:ascii="Century Gothic" w:hAnsi="Century Gothic" w:cs="Arial Narrow"/>
          <w:sz w:val="18"/>
          <w:szCs w:val="18"/>
        </w:rPr>
        <w:t>szczelność.</w:t>
      </w:r>
      <w:r w:rsidR="003438AC">
        <w:rPr>
          <w:rFonts w:ascii="Century Gothic" w:hAnsi="Century Gothic" w:cs="Arial Narrow"/>
          <w:sz w:val="18"/>
          <w:szCs w:val="18"/>
        </w:rPr>
        <w:t xml:space="preserve"> </w:t>
      </w:r>
      <w:r w:rsidRPr="000E6F12">
        <w:rPr>
          <w:rFonts w:ascii="Century Gothic" w:hAnsi="Century Gothic" w:cs="Arial Narrow"/>
          <w:sz w:val="18"/>
          <w:szCs w:val="18"/>
        </w:rPr>
        <w:t>Armaturę</w:t>
      </w:r>
      <w:r w:rsidR="003438AC">
        <w:rPr>
          <w:rFonts w:ascii="Century Gothic" w:hAnsi="Century Gothic" w:cs="Arial Narrow"/>
          <w:sz w:val="18"/>
          <w:szCs w:val="18"/>
        </w:rPr>
        <w:t xml:space="preserve"> </w:t>
      </w:r>
      <w:r w:rsidR="003438AC">
        <w:rPr>
          <w:rFonts w:ascii="Century Gothic" w:hAnsi="Century Gothic" w:cs="Arial Narrow"/>
          <w:sz w:val="18"/>
          <w:szCs w:val="18"/>
        </w:rPr>
        <w:br/>
      </w:r>
      <w:r w:rsidRPr="000E6F12">
        <w:rPr>
          <w:rFonts w:ascii="Century Gothic" w:hAnsi="Century Gothic" w:cs="Arial Narrow"/>
          <w:sz w:val="18"/>
          <w:szCs w:val="18"/>
        </w:rPr>
        <w:t>i</w:t>
      </w:r>
      <w:r w:rsidR="003438AC">
        <w:rPr>
          <w:rFonts w:ascii="Century Gothic" w:hAnsi="Century Gothic" w:cs="Arial Narrow"/>
          <w:sz w:val="18"/>
          <w:szCs w:val="18"/>
        </w:rPr>
        <w:t xml:space="preserve"> </w:t>
      </w:r>
      <w:r w:rsidRPr="000E6F12">
        <w:rPr>
          <w:rFonts w:ascii="Century Gothic" w:hAnsi="Century Gothic" w:cs="Arial Narrow"/>
          <w:sz w:val="18"/>
          <w:szCs w:val="18"/>
        </w:rPr>
        <w:t>urządzenia</w:t>
      </w:r>
      <w:r w:rsidR="003438AC">
        <w:rPr>
          <w:rFonts w:ascii="Century Gothic" w:hAnsi="Century Gothic" w:cs="Arial Narrow"/>
          <w:sz w:val="18"/>
          <w:szCs w:val="18"/>
        </w:rPr>
        <w:t xml:space="preserve"> </w:t>
      </w:r>
      <w:r w:rsidRPr="000E6F12">
        <w:rPr>
          <w:rFonts w:ascii="Century Gothic" w:hAnsi="Century Gothic" w:cs="Arial Narrow"/>
          <w:sz w:val="18"/>
          <w:szCs w:val="18"/>
        </w:rPr>
        <w:t>należy</w:t>
      </w:r>
      <w:r w:rsidR="003438AC">
        <w:rPr>
          <w:rFonts w:ascii="Century Gothic" w:hAnsi="Century Gothic" w:cs="Arial Narrow"/>
          <w:sz w:val="18"/>
          <w:szCs w:val="18"/>
        </w:rPr>
        <w:t xml:space="preserve"> </w:t>
      </w:r>
      <w:r w:rsidRPr="000E6F12">
        <w:rPr>
          <w:rFonts w:ascii="Century Gothic" w:hAnsi="Century Gothic" w:cs="Arial Narrow"/>
          <w:sz w:val="18"/>
          <w:szCs w:val="18"/>
        </w:rPr>
        <w:t>transportować</w:t>
      </w:r>
      <w:r w:rsidR="003438AC">
        <w:rPr>
          <w:rFonts w:ascii="Century Gothic" w:hAnsi="Century Gothic" w:cs="Arial Narrow"/>
          <w:sz w:val="18"/>
          <w:szCs w:val="18"/>
        </w:rPr>
        <w:t xml:space="preserve"> </w:t>
      </w:r>
      <w:r w:rsidRPr="000E6F12">
        <w:rPr>
          <w:rFonts w:ascii="Century Gothic" w:hAnsi="Century Gothic" w:cs="Arial Narrow"/>
          <w:sz w:val="18"/>
          <w:szCs w:val="18"/>
        </w:rPr>
        <w:t>transportem</w:t>
      </w:r>
      <w:r w:rsidR="003438AC">
        <w:rPr>
          <w:rFonts w:ascii="Century Gothic" w:hAnsi="Century Gothic" w:cs="Arial Narrow"/>
          <w:sz w:val="18"/>
          <w:szCs w:val="18"/>
        </w:rPr>
        <w:t xml:space="preserve"> </w:t>
      </w:r>
      <w:r w:rsidRPr="000E6F12">
        <w:rPr>
          <w:rFonts w:ascii="Century Gothic" w:hAnsi="Century Gothic" w:cs="Arial Narrow"/>
          <w:sz w:val="18"/>
          <w:szCs w:val="18"/>
        </w:rPr>
        <w:t>zakrytym</w:t>
      </w:r>
      <w:r w:rsidR="003438AC">
        <w:rPr>
          <w:rFonts w:ascii="Century Gothic" w:hAnsi="Century Gothic" w:cs="Arial Narrow"/>
          <w:sz w:val="18"/>
          <w:szCs w:val="18"/>
        </w:rPr>
        <w:t xml:space="preserve"> </w:t>
      </w:r>
      <w:r w:rsidRPr="000E6F12">
        <w:rPr>
          <w:rFonts w:ascii="Century Gothic" w:hAnsi="Century Gothic" w:cs="Arial Narrow"/>
          <w:sz w:val="18"/>
          <w:szCs w:val="18"/>
        </w:rPr>
        <w:t>i</w:t>
      </w:r>
      <w:r w:rsidR="003438AC">
        <w:rPr>
          <w:rFonts w:ascii="Century Gothic" w:hAnsi="Century Gothic" w:cs="Arial Narrow"/>
          <w:sz w:val="18"/>
          <w:szCs w:val="18"/>
        </w:rPr>
        <w:t xml:space="preserve"> </w:t>
      </w:r>
      <w:r w:rsidRPr="000E6F12">
        <w:rPr>
          <w:rFonts w:ascii="Century Gothic" w:hAnsi="Century Gothic" w:cs="Arial Narrow"/>
          <w:sz w:val="18"/>
          <w:szCs w:val="18"/>
        </w:rPr>
        <w:t>składować</w:t>
      </w:r>
      <w:r w:rsidR="003438AC">
        <w:rPr>
          <w:rFonts w:ascii="Century Gothic" w:hAnsi="Century Gothic" w:cs="Arial Narrow"/>
          <w:sz w:val="18"/>
          <w:szCs w:val="18"/>
        </w:rPr>
        <w:t xml:space="preserve"> </w:t>
      </w:r>
      <w:r w:rsidRPr="000E6F12">
        <w:rPr>
          <w:rFonts w:ascii="Century Gothic" w:hAnsi="Century Gothic" w:cs="Arial Narrow"/>
          <w:sz w:val="18"/>
          <w:szCs w:val="18"/>
        </w:rPr>
        <w:t>w</w:t>
      </w:r>
      <w:r w:rsidR="003438AC">
        <w:rPr>
          <w:rFonts w:ascii="Century Gothic" w:hAnsi="Century Gothic" w:cs="Arial Narrow"/>
          <w:sz w:val="18"/>
          <w:szCs w:val="18"/>
        </w:rPr>
        <w:t xml:space="preserve"> </w:t>
      </w:r>
      <w:r w:rsidRPr="000E6F12">
        <w:rPr>
          <w:rFonts w:ascii="Century Gothic" w:hAnsi="Century Gothic" w:cs="Arial Narrow"/>
          <w:sz w:val="18"/>
          <w:szCs w:val="18"/>
        </w:rPr>
        <w:t>magazynach</w:t>
      </w:r>
      <w:r w:rsidR="00271ABA">
        <w:rPr>
          <w:rFonts w:ascii="Century Gothic" w:hAnsi="Century Gothic" w:cs="Arial Narrow"/>
          <w:sz w:val="18"/>
          <w:szCs w:val="18"/>
        </w:rPr>
        <w:t xml:space="preserve"> </w:t>
      </w:r>
      <w:r w:rsidRPr="000E6F12">
        <w:rPr>
          <w:rFonts w:ascii="Century Gothic" w:hAnsi="Century Gothic" w:cs="Arial Narrow"/>
          <w:sz w:val="18"/>
          <w:szCs w:val="18"/>
        </w:rPr>
        <w:t>zamkniętych.</w:t>
      </w:r>
    </w:p>
    <w:p w:rsidR="001663C0" w:rsidRPr="003438AC" w:rsidRDefault="009001C2" w:rsidP="003438AC">
      <w:pPr>
        <w:pStyle w:val="Nagwek2"/>
      </w:pPr>
      <w:bookmarkStart w:id="29" w:name="_Toc33785075"/>
      <w:r w:rsidRPr="000E6F12">
        <w:t>Izolacja termiczna</w:t>
      </w:r>
      <w:bookmarkEnd w:id="29"/>
    </w:p>
    <w:p w:rsidR="009001C2" w:rsidRPr="000E6F12" w:rsidRDefault="009001C2" w:rsidP="003438AC">
      <w:pPr>
        <w:ind w:left="709"/>
        <w:jc w:val="both"/>
        <w:rPr>
          <w:rFonts w:ascii="Century Gothic" w:hAnsi="Century Gothic" w:cs="Arial Narrow"/>
          <w:sz w:val="18"/>
          <w:szCs w:val="18"/>
        </w:rPr>
      </w:pPr>
      <w:r w:rsidRPr="000E6F12">
        <w:rPr>
          <w:rFonts w:ascii="Century Gothic" w:hAnsi="Century Gothic" w:cs="Arial Narrow"/>
          <w:sz w:val="18"/>
          <w:szCs w:val="18"/>
        </w:rPr>
        <w:t>Materiały</w:t>
      </w:r>
      <w:r w:rsidR="003438AC">
        <w:rPr>
          <w:rFonts w:ascii="Century Gothic" w:hAnsi="Century Gothic" w:cs="Arial Narrow"/>
          <w:sz w:val="18"/>
          <w:szCs w:val="18"/>
        </w:rPr>
        <w:t xml:space="preserve"> </w:t>
      </w:r>
      <w:r w:rsidRPr="000E6F12">
        <w:rPr>
          <w:rFonts w:ascii="Century Gothic" w:hAnsi="Century Gothic" w:cs="Arial Narrow"/>
          <w:sz w:val="18"/>
          <w:szCs w:val="18"/>
        </w:rPr>
        <w:t>przeznaczone</w:t>
      </w:r>
      <w:r w:rsidR="003438AC">
        <w:rPr>
          <w:rFonts w:ascii="Century Gothic" w:hAnsi="Century Gothic" w:cs="Arial Narrow"/>
          <w:sz w:val="18"/>
          <w:szCs w:val="18"/>
        </w:rPr>
        <w:t xml:space="preserve"> </w:t>
      </w:r>
      <w:r w:rsidRPr="000E6F12">
        <w:rPr>
          <w:rFonts w:ascii="Century Gothic" w:hAnsi="Century Gothic" w:cs="Arial Narrow"/>
          <w:sz w:val="18"/>
          <w:szCs w:val="18"/>
        </w:rPr>
        <w:t>do</w:t>
      </w:r>
      <w:r w:rsidR="003438AC">
        <w:rPr>
          <w:rFonts w:ascii="Century Gothic" w:hAnsi="Century Gothic" w:cs="Arial Narrow"/>
          <w:sz w:val="18"/>
          <w:szCs w:val="18"/>
        </w:rPr>
        <w:t xml:space="preserve"> </w:t>
      </w:r>
      <w:r w:rsidRPr="000E6F12">
        <w:rPr>
          <w:rFonts w:ascii="Century Gothic" w:hAnsi="Century Gothic" w:cs="Arial Narrow"/>
          <w:sz w:val="18"/>
          <w:szCs w:val="18"/>
        </w:rPr>
        <w:t>wykonania</w:t>
      </w:r>
      <w:r w:rsidR="003438AC">
        <w:rPr>
          <w:rFonts w:ascii="Century Gothic" w:hAnsi="Century Gothic" w:cs="Arial Narrow"/>
          <w:sz w:val="18"/>
          <w:szCs w:val="18"/>
        </w:rPr>
        <w:t xml:space="preserve"> </w:t>
      </w:r>
      <w:r w:rsidRPr="000E6F12">
        <w:rPr>
          <w:rFonts w:ascii="Century Gothic" w:hAnsi="Century Gothic" w:cs="Arial Narrow"/>
          <w:sz w:val="18"/>
          <w:szCs w:val="18"/>
        </w:rPr>
        <w:t>izolacji</w:t>
      </w:r>
      <w:r w:rsidR="003438AC">
        <w:rPr>
          <w:rFonts w:ascii="Century Gothic" w:hAnsi="Century Gothic" w:cs="Arial Narrow"/>
          <w:sz w:val="18"/>
          <w:szCs w:val="18"/>
        </w:rPr>
        <w:t xml:space="preserve"> </w:t>
      </w:r>
      <w:r w:rsidRPr="000E6F12">
        <w:rPr>
          <w:rFonts w:ascii="Century Gothic" w:hAnsi="Century Gothic" w:cs="Arial Narrow"/>
          <w:sz w:val="18"/>
          <w:szCs w:val="18"/>
        </w:rPr>
        <w:t>cieplnych</w:t>
      </w:r>
      <w:r w:rsidR="003438AC">
        <w:rPr>
          <w:rFonts w:ascii="Century Gothic" w:hAnsi="Century Gothic" w:cs="Arial Narrow"/>
          <w:sz w:val="18"/>
          <w:szCs w:val="18"/>
        </w:rPr>
        <w:t xml:space="preserve"> </w:t>
      </w:r>
      <w:r w:rsidRPr="000E6F12">
        <w:rPr>
          <w:rFonts w:ascii="Century Gothic" w:hAnsi="Century Gothic" w:cs="Arial Narrow"/>
          <w:sz w:val="18"/>
          <w:szCs w:val="18"/>
        </w:rPr>
        <w:t>powinny</w:t>
      </w:r>
      <w:r w:rsidR="003438AC">
        <w:rPr>
          <w:rFonts w:ascii="Century Gothic" w:hAnsi="Century Gothic" w:cs="Arial Narrow"/>
          <w:sz w:val="18"/>
          <w:szCs w:val="18"/>
        </w:rPr>
        <w:t xml:space="preserve"> </w:t>
      </w:r>
      <w:r w:rsidRPr="000E6F12">
        <w:rPr>
          <w:rFonts w:ascii="Century Gothic" w:hAnsi="Century Gothic" w:cs="Arial Narrow"/>
          <w:sz w:val="18"/>
          <w:szCs w:val="18"/>
        </w:rPr>
        <w:t>być</w:t>
      </w:r>
      <w:r w:rsidR="003438AC">
        <w:rPr>
          <w:rFonts w:ascii="Century Gothic" w:hAnsi="Century Gothic" w:cs="Arial Narrow"/>
          <w:sz w:val="18"/>
          <w:szCs w:val="18"/>
        </w:rPr>
        <w:t xml:space="preserve"> </w:t>
      </w:r>
      <w:r w:rsidRPr="000E6F12">
        <w:rPr>
          <w:rFonts w:ascii="Century Gothic" w:hAnsi="Century Gothic" w:cs="Arial Narrow"/>
          <w:sz w:val="18"/>
          <w:szCs w:val="18"/>
        </w:rPr>
        <w:t>przewożone</w:t>
      </w:r>
      <w:r w:rsidR="003438AC">
        <w:rPr>
          <w:rFonts w:ascii="Century Gothic" w:hAnsi="Century Gothic" w:cs="Arial Narrow"/>
          <w:sz w:val="18"/>
          <w:szCs w:val="18"/>
        </w:rPr>
        <w:t xml:space="preserve"> </w:t>
      </w:r>
      <w:r w:rsidRPr="000E6F12">
        <w:rPr>
          <w:rFonts w:ascii="Century Gothic" w:hAnsi="Century Gothic" w:cs="Arial Narrow"/>
          <w:sz w:val="18"/>
          <w:szCs w:val="18"/>
        </w:rPr>
        <w:t>krytymi</w:t>
      </w:r>
      <w:r w:rsidR="003438AC">
        <w:rPr>
          <w:rFonts w:ascii="Century Gothic" w:hAnsi="Century Gothic" w:cs="Arial Narrow"/>
          <w:sz w:val="18"/>
          <w:szCs w:val="18"/>
        </w:rPr>
        <w:t xml:space="preserve"> </w:t>
      </w:r>
      <w:r w:rsidRPr="000E6F12">
        <w:rPr>
          <w:rFonts w:ascii="Century Gothic" w:hAnsi="Century Gothic" w:cs="Arial Narrow"/>
          <w:sz w:val="18"/>
          <w:szCs w:val="18"/>
        </w:rPr>
        <w:t>środkami</w:t>
      </w:r>
      <w:r w:rsidR="003438AC">
        <w:rPr>
          <w:rFonts w:ascii="Century Gothic" w:hAnsi="Century Gothic" w:cs="Arial Narrow"/>
          <w:sz w:val="18"/>
          <w:szCs w:val="18"/>
        </w:rPr>
        <w:t xml:space="preserve"> </w:t>
      </w:r>
      <w:r w:rsidRPr="000E6F12">
        <w:rPr>
          <w:rFonts w:ascii="Century Gothic" w:hAnsi="Century Gothic" w:cs="Arial Narrow"/>
          <w:sz w:val="18"/>
          <w:szCs w:val="18"/>
        </w:rPr>
        <w:t>transportu</w:t>
      </w:r>
      <w:r w:rsidR="003438AC">
        <w:rPr>
          <w:rFonts w:ascii="Century Gothic" w:hAnsi="Century Gothic" w:cs="Arial Narrow"/>
          <w:sz w:val="18"/>
          <w:szCs w:val="18"/>
        </w:rPr>
        <w:t xml:space="preserve"> </w:t>
      </w:r>
      <w:r w:rsidRPr="000E6F12">
        <w:rPr>
          <w:rFonts w:ascii="Century Gothic" w:hAnsi="Century Gothic" w:cs="Arial Narrow"/>
          <w:sz w:val="18"/>
          <w:szCs w:val="18"/>
        </w:rPr>
        <w:t>w</w:t>
      </w:r>
      <w:r w:rsidR="003438AC">
        <w:rPr>
          <w:rFonts w:ascii="Century Gothic" w:hAnsi="Century Gothic" w:cs="Arial Narrow"/>
          <w:sz w:val="18"/>
          <w:szCs w:val="18"/>
        </w:rPr>
        <w:t xml:space="preserve"> </w:t>
      </w:r>
      <w:r w:rsidRPr="000E6F12">
        <w:rPr>
          <w:rFonts w:ascii="Century Gothic" w:hAnsi="Century Gothic" w:cs="Arial Narrow"/>
          <w:sz w:val="18"/>
          <w:szCs w:val="18"/>
        </w:rPr>
        <w:t>sposób</w:t>
      </w:r>
      <w:r w:rsidR="003438AC">
        <w:rPr>
          <w:rFonts w:ascii="Century Gothic" w:hAnsi="Century Gothic" w:cs="Arial Narrow"/>
          <w:sz w:val="18"/>
          <w:szCs w:val="18"/>
        </w:rPr>
        <w:t xml:space="preserve"> </w:t>
      </w:r>
      <w:r w:rsidRPr="000E6F12">
        <w:rPr>
          <w:rFonts w:ascii="Century Gothic" w:hAnsi="Century Gothic" w:cs="Arial Narrow"/>
          <w:sz w:val="18"/>
          <w:szCs w:val="18"/>
        </w:rPr>
        <w:t>zabezpieczający</w:t>
      </w:r>
      <w:r w:rsidR="003438AC">
        <w:rPr>
          <w:rFonts w:ascii="Century Gothic" w:hAnsi="Century Gothic" w:cs="Arial Narrow"/>
          <w:sz w:val="18"/>
          <w:szCs w:val="18"/>
        </w:rPr>
        <w:t xml:space="preserve"> </w:t>
      </w:r>
      <w:r w:rsidRPr="000E6F12">
        <w:rPr>
          <w:rFonts w:ascii="Century Gothic" w:hAnsi="Century Gothic" w:cs="Arial Narrow"/>
          <w:sz w:val="18"/>
          <w:szCs w:val="18"/>
        </w:rPr>
        <w:t>je</w:t>
      </w:r>
      <w:r w:rsidR="003438AC">
        <w:rPr>
          <w:rFonts w:ascii="Century Gothic" w:hAnsi="Century Gothic" w:cs="Arial Narrow"/>
          <w:sz w:val="18"/>
          <w:szCs w:val="18"/>
        </w:rPr>
        <w:t xml:space="preserve"> </w:t>
      </w:r>
      <w:r w:rsidRPr="000E6F12">
        <w:rPr>
          <w:rFonts w:ascii="Century Gothic" w:hAnsi="Century Gothic" w:cs="Arial Narrow"/>
          <w:sz w:val="18"/>
          <w:szCs w:val="18"/>
        </w:rPr>
        <w:t>przed</w:t>
      </w:r>
      <w:r w:rsidR="003438AC">
        <w:rPr>
          <w:rFonts w:ascii="Century Gothic" w:hAnsi="Century Gothic" w:cs="Arial Narrow"/>
          <w:sz w:val="18"/>
          <w:szCs w:val="18"/>
        </w:rPr>
        <w:t xml:space="preserve"> </w:t>
      </w:r>
      <w:r w:rsidRPr="000E6F12">
        <w:rPr>
          <w:rFonts w:ascii="Century Gothic" w:hAnsi="Century Gothic" w:cs="Arial Narrow"/>
          <w:sz w:val="18"/>
          <w:szCs w:val="18"/>
        </w:rPr>
        <w:t>zawilgoceniem,</w:t>
      </w:r>
      <w:r w:rsidR="003438AC">
        <w:rPr>
          <w:rFonts w:ascii="Century Gothic" w:hAnsi="Century Gothic" w:cs="Arial Narrow"/>
          <w:sz w:val="18"/>
          <w:szCs w:val="18"/>
        </w:rPr>
        <w:t xml:space="preserve"> </w:t>
      </w:r>
      <w:r w:rsidRPr="000E6F12">
        <w:rPr>
          <w:rFonts w:ascii="Century Gothic" w:hAnsi="Century Gothic" w:cs="Arial Narrow"/>
          <w:sz w:val="18"/>
          <w:szCs w:val="18"/>
        </w:rPr>
        <w:t>zanieczyszczeniem</w:t>
      </w:r>
      <w:r w:rsidR="003438AC">
        <w:rPr>
          <w:rFonts w:ascii="Century Gothic" w:hAnsi="Century Gothic" w:cs="Arial Narrow"/>
          <w:sz w:val="18"/>
          <w:szCs w:val="18"/>
        </w:rPr>
        <w:t xml:space="preserve"> </w:t>
      </w:r>
      <w:r w:rsidR="003438AC">
        <w:rPr>
          <w:rFonts w:ascii="Century Gothic" w:hAnsi="Century Gothic" w:cs="Arial Narrow"/>
          <w:sz w:val="18"/>
          <w:szCs w:val="18"/>
        </w:rPr>
        <w:br/>
      </w:r>
      <w:r w:rsidRPr="000E6F12">
        <w:rPr>
          <w:rFonts w:ascii="Century Gothic" w:hAnsi="Century Gothic" w:cs="Arial Narrow"/>
          <w:sz w:val="18"/>
          <w:szCs w:val="18"/>
        </w:rPr>
        <w:t>i</w:t>
      </w:r>
      <w:r w:rsidR="003438AC">
        <w:rPr>
          <w:rFonts w:ascii="Century Gothic" w:hAnsi="Century Gothic" w:cs="Arial Narrow"/>
          <w:sz w:val="18"/>
          <w:szCs w:val="18"/>
        </w:rPr>
        <w:t xml:space="preserve"> </w:t>
      </w:r>
      <w:r w:rsidRPr="000E6F12">
        <w:rPr>
          <w:rFonts w:ascii="Century Gothic" w:hAnsi="Century Gothic" w:cs="Arial Narrow"/>
          <w:sz w:val="18"/>
          <w:szCs w:val="18"/>
        </w:rPr>
        <w:t>zniszczeniem.</w:t>
      </w:r>
    </w:p>
    <w:p w:rsidR="009001C2" w:rsidRPr="000E6F12" w:rsidRDefault="009001C2" w:rsidP="003438AC">
      <w:pPr>
        <w:ind w:left="709"/>
        <w:jc w:val="both"/>
        <w:rPr>
          <w:rFonts w:ascii="Century Gothic" w:hAnsi="Century Gothic" w:cs="Arial Narrow"/>
          <w:sz w:val="18"/>
          <w:szCs w:val="18"/>
        </w:rPr>
      </w:pPr>
      <w:r w:rsidRPr="000E6F12">
        <w:rPr>
          <w:rFonts w:ascii="Century Gothic" w:hAnsi="Century Gothic" w:cs="Arial Narrow"/>
          <w:sz w:val="18"/>
          <w:szCs w:val="18"/>
        </w:rPr>
        <w:t>Wyroby</w:t>
      </w:r>
      <w:r w:rsidR="003438AC">
        <w:rPr>
          <w:rFonts w:ascii="Century Gothic" w:hAnsi="Century Gothic" w:cs="Arial Narrow"/>
          <w:sz w:val="18"/>
          <w:szCs w:val="18"/>
        </w:rPr>
        <w:t xml:space="preserve"> </w:t>
      </w:r>
      <w:r w:rsidRPr="000E6F12">
        <w:rPr>
          <w:rFonts w:ascii="Century Gothic" w:hAnsi="Century Gothic" w:cs="Arial Narrow"/>
          <w:sz w:val="18"/>
          <w:szCs w:val="18"/>
        </w:rPr>
        <w:t>i</w:t>
      </w:r>
      <w:r w:rsidR="003438AC">
        <w:rPr>
          <w:rFonts w:ascii="Century Gothic" w:hAnsi="Century Gothic" w:cs="Arial Narrow"/>
          <w:sz w:val="18"/>
          <w:szCs w:val="18"/>
        </w:rPr>
        <w:t xml:space="preserve"> </w:t>
      </w:r>
      <w:r w:rsidRPr="000E6F12">
        <w:rPr>
          <w:rFonts w:ascii="Century Gothic" w:hAnsi="Century Gothic" w:cs="Arial Narrow"/>
          <w:sz w:val="18"/>
          <w:szCs w:val="18"/>
        </w:rPr>
        <w:t>materiały</w:t>
      </w:r>
      <w:r w:rsidR="003438AC">
        <w:rPr>
          <w:rFonts w:ascii="Century Gothic" w:hAnsi="Century Gothic" w:cs="Arial Narrow"/>
          <w:sz w:val="18"/>
          <w:szCs w:val="18"/>
        </w:rPr>
        <w:t xml:space="preserve"> </w:t>
      </w:r>
      <w:r w:rsidRPr="000E6F12">
        <w:rPr>
          <w:rFonts w:ascii="Century Gothic" w:hAnsi="Century Gothic" w:cs="Arial Narrow"/>
          <w:sz w:val="18"/>
          <w:szCs w:val="18"/>
        </w:rPr>
        <w:t>stosowane</w:t>
      </w:r>
      <w:r w:rsidR="003438AC">
        <w:rPr>
          <w:rFonts w:ascii="Century Gothic" w:hAnsi="Century Gothic" w:cs="Arial Narrow"/>
          <w:sz w:val="18"/>
          <w:szCs w:val="18"/>
        </w:rPr>
        <w:t xml:space="preserve"> </w:t>
      </w:r>
      <w:r w:rsidRPr="000E6F12">
        <w:rPr>
          <w:rFonts w:ascii="Century Gothic" w:hAnsi="Century Gothic" w:cs="Arial Narrow"/>
          <w:sz w:val="18"/>
          <w:szCs w:val="18"/>
        </w:rPr>
        <w:t>do</w:t>
      </w:r>
      <w:r w:rsidR="003438AC">
        <w:rPr>
          <w:rFonts w:ascii="Century Gothic" w:hAnsi="Century Gothic" w:cs="Arial Narrow"/>
          <w:sz w:val="18"/>
          <w:szCs w:val="18"/>
        </w:rPr>
        <w:t xml:space="preserve"> </w:t>
      </w:r>
      <w:r w:rsidRPr="000E6F12">
        <w:rPr>
          <w:rFonts w:ascii="Century Gothic" w:hAnsi="Century Gothic" w:cs="Arial Narrow"/>
          <w:sz w:val="18"/>
          <w:szCs w:val="18"/>
        </w:rPr>
        <w:t>wykonywania</w:t>
      </w:r>
      <w:r w:rsidR="003438AC">
        <w:rPr>
          <w:rFonts w:ascii="Century Gothic" w:hAnsi="Century Gothic" w:cs="Arial Narrow"/>
          <w:sz w:val="18"/>
          <w:szCs w:val="18"/>
        </w:rPr>
        <w:t xml:space="preserve"> </w:t>
      </w:r>
      <w:r w:rsidRPr="000E6F12">
        <w:rPr>
          <w:rFonts w:ascii="Century Gothic" w:hAnsi="Century Gothic" w:cs="Arial Narrow"/>
          <w:sz w:val="18"/>
          <w:szCs w:val="18"/>
        </w:rPr>
        <w:t>izolacji</w:t>
      </w:r>
      <w:r w:rsidR="003438AC">
        <w:rPr>
          <w:rFonts w:ascii="Century Gothic" w:hAnsi="Century Gothic" w:cs="Arial Narrow"/>
          <w:sz w:val="18"/>
          <w:szCs w:val="18"/>
        </w:rPr>
        <w:t xml:space="preserve"> </w:t>
      </w:r>
      <w:r w:rsidRPr="000E6F12">
        <w:rPr>
          <w:rFonts w:ascii="Century Gothic" w:hAnsi="Century Gothic" w:cs="Arial Narrow"/>
          <w:sz w:val="18"/>
          <w:szCs w:val="18"/>
        </w:rPr>
        <w:t>cieplnych</w:t>
      </w:r>
      <w:r w:rsidR="003438AC">
        <w:rPr>
          <w:rFonts w:ascii="Century Gothic" w:hAnsi="Century Gothic" w:cs="Arial Narrow"/>
          <w:sz w:val="18"/>
          <w:szCs w:val="18"/>
        </w:rPr>
        <w:t xml:space="preserve"> </w:t>
      </w:r>
      <w:r w:rsidRPr="000E6F12">
        <w:rPr>
          <w:rFonts w:ascii="Century Gothic" w:hAnsi="Century Gothic" w:cs="Arial Narrow"/>
          <w:sz w:val="18"/>
          <w:szCs w:val="18"/>
        </w:rPr>
        <w:t>należy</w:t>
      </w:r>
      <w:r w:rsidR="003438AC">
        <w:rPr>
          <w:rFonts w:ascii="Century Gothic" w:hAnsi="Century Gothic" w:cs="Arial Narrow"/>
          <w:sz w:val="18"/>
          <w:szCs w:val="18"/>
        </w:rPr>
        <w:t xml:space="preserve"> </w:t>
      </w:r>
      <w:r w:rsidRPr="000E6F12">
        <w:rPr>
          <w:rFonts w:ascii="Century Gothic" w:hAnsi="Century Gothic" w:cs="Arial Narrow"/>
          <w:sz w:val="18"/>
          <w:szCs w:val="18"/>
        </w:rPr>
        <w:t>przechowywać</w:t>
      </w:r>
      <w:r w:rsidR="003438AC">
        <w:rPr>
          <w:rFonts w:ascii="Century Gothic" w:hAnsi="Century Gothic" w:cs="Arial Narrow"/>
          <w:sz w:val="18"/>
          <w:szCs w:val="18"/>
        </w:rPr>
        <w:t xml:space="preserve"> </w:t>
      </w:r>
      <w:r w:rsidRPr="000E6F12">
        <w:rPr>
          <w:rFonts w:ascii="Century Gothic" w:hAnsi="Century Gothic" w:cs="Arial Narrow"/>
          <w:sz w:val="18"/>
          <w:szCs w:val="18"/>
        </w:rPr>
        <w:t>w</w:t>
      </w:r>
      <w:r w:rsidRPr="000E6F12">
        <w:rPr>
          <w:rFonts w:ascii="Century Gothic" w:eastAsia="Arial Narrow" w:hAnsi="Century Gothic" w:cs="Arial Narrow"/>
          <w:sz w:val="18"/>
          <w:szCs w:val="18"/>
        </w:rPr>
        <w:t> </w:t>
      </w:r>
      <w:r w:rsidRPr="000E6F12">
        <w:rPr>
          <w:rFonts w:ascii="Century Gothic" w:hAnsi="Century Gothic" w:cs="Arial Narrow"/>
          <w:sz w:val="18"/>
          <w:szCs w:val="18"/>
        </w:rPr>
        <w:t>pomieszczeniach</w:t>
      </w:r>
      <w:r w:rsidR="003438AC">
        <w:rPr>
          <w:rFonts w:ascii="Century Gothic" w:hAnsi="Century Gothic" w:cs="Arial Narrow"/>
          <w:sz w:val="18"/>
          <w:szCs w:val="18"/>
        </w:rPr>
        <w:t xml:space="preserve"> </w:t>
      </w:r>
      <w:r w:rsidRPr="000E6F12">
        <w:rPr>
          <w:rFonts w:ascii="Century Gothic" w:hAnsi="Century Gothic" w:cs="Arial Narrow"/>
          <w:sz w:val="18"/>
          <w:szCs w:val="18"/>
        </w:rPr>
        <w:t>krytych</w:t>
      </w:r>
      <w:r w:rsidR="003438AC">
        <w:rPr>
          <w:rFonts w:ascii="Century Gothic" w:hAnsi="Century Gothic" w:cs="Arial Narrow"/>
          <w:sz w:val="18"/>
          <w:szCs w:val="18"/>
        </w:rPr>
        <w:t xml:space="preserve"> </w:t>
      </w:r>
      <w:r w:rsidRPr="000E6F12">
        <w:rPr>
          <w:rFonts w:ascii="Century Gothic" w:hAnsi="Century Gothic" w:cs="Arial Narrow"/>
          <w:sz w:val="18"/>
          <w:szCs w:val="18"/>
        </w:rPr>
        <w:t>i</w:t>
      </w:r>
      <w:r w:rsidR="003438AC">
        <w:rPr>
          <w:rFonts w:ascii="Century Gothic" w:hAnsi="Century Gothic" w:cs="Arial Narrow"/>
          <w:sz w:val="18"/>
          <w:szCs w:val="18"/>
        </w:rPr>
        <w:t xml:space="preserve"> </w:t>
      </w:r>
      <w:r w:rsidRPr="000E6F12">
        <w:rPr>
          <w:rFonts w:ascii="Century Gothic" w:hAnsi="Century Gothic" w:cs="Arial Narrow"/>
          <w:sz w:val="18"/>
          <w:szCs w:val="18"/>
        </w:rPr>
        <w:t>suchych.</w:t>
      </w:r>
    </w:p>
    <w:p w:rsidR="009001C2" w:rsidRPr="000E6F12" w:rsidRDefault="009001C2" w:rsidP="000E6F12">
      <w:pPr>
        <w:pStyle w:val="Nagwek1"/>
      </w:pPr>
      <w:bookmarkStart w:id="30" w:name="_Toc403732683"/>
      <w:bookmarkStart w:id="31" w:name="_Toc400099159"/>
      <w:bookmarkStart w:id="32" w:name="_Toc457560663"/>
      <w:bookmarkStart w:id="33" w:name="_Toc33785076"/>
      <w:r w:rsidRPr="000E6F12">
        <w:t>Wykonanie robót</w:t>
      </w:r>
      <w:bookmarkEnd w:id="30"/>
      <w:bookmarkEnd w:id="31"/>
      <w:bookmarkEnd w:id="32"/>
      <w:bookmarkEnd w:id="33"/>
    </w:p>
    <w:p w:rsidR="009001C2" w:rsidRPr="000E6F12" w:rsidRDefault="009001C2" w:rsidP="00EA4EB2">
      <w:pPr>
        <w:pStyle w:val="Nagwek2"/>
      </w:pPr>
      <w:bookmarkStart w:id="34" w:name="_Toc33785077"/>
      <w:r w:rsidRPr="000E6F12">
        <w:t>Ogólne zasady wykonania</w:t>
      </w:r>
      <w:bookmarkEnd w:id="34"/>
    </w:p>
    <w:p w:rsidR="009001C2" w:rsidRPr="000E6F12" w:rsidRDefault="009001C2" w:rsidP="003438AC">
      <w:pPr>
        <w:ind w:left="755"/>
        <w:rPr>
          <w:rFonts w:ascii="Century Gothic" w:hAnsi="Century Gothic" w:cs="Arial Narrow"/>
          <w:sz w:val="18"/>
          <w:szCs w:val="18"/>
        </w:rPr>
      </w:pPr>
      <w:r w:rsidRPr="000E6F12">
        <w:rPr>
          <w:rFonts w:ascii="Century Gothic" w:hAnsi="Century Gothic" w:cs="Arial Narrow"/>
          <w:sz w:val="18"/>
          <w:szCs w:val="18"/>
        </w:rPr>
        <w:t>Roboty</w:t>
      </w:r>
      <w:r w:rsidR="003438AC">
        <w:rPr>
          <w:rFonts w:ascii="Century Gothic" w:hAnsi="Century Gothic" w:cs="Arial Narrow"/>
          <w:sz w:val="18"/>
          <w:szCs w:val="18"/>
        </w:rPr>
        <w:t xml:space="preserve"> </w:t>
      </w:r>
      <w:r w:rsidRPr="000E6F12">
        <w:rPr>
          <w:rFonts w:ascii="Century Gothic" w:hAnsi="Century Gothic" w:cs="Arial Narrow"/>
          <w:sz w:val="18"/>
          <w:szCs w:val="18"/>
        </w:rPr>
        <w:t>instalacyjne</w:t>
      </w:r>
      <w:r w:rsidR="003438AC">
        <w:rPr>
          <w:rFonts w:ascii="Century Gothic" w:hAnsi="Century Gothic" w:cs="Arial Narrow"/>
          <w:sz w:val="18"/>
          <w:szCs w:val="18"/>
        </w:rPr>
        <w:t xml:space="preserve"> </w:t>
      </w:r>
      <w:r w:rsidRPr="000E6F12">
        <w:rPr>
          <w:rFonts w:ascii="Century Gothic" w:hAnsi="Century Gothic" w:cs="Arial Narrow"/>
          <w:sz w:val="18"/>
          <w:szCs w:val="18"/>
        </w:rPr>
        <w:t>należy</w:t>
      </w:r>
      <w:r w:rsidR="003438AC">
        <w:rPr>
          <w:rFonts w:ascii="Century Gothic" w:hAnsi="Century Gothic" w:cs="Arial Narrow"/>
          <w:sz w:val="18"/>
          <w:szCs w:val="18"/>
        </w:rPr>
        <w:t xml:space="preserve"> </w:t>
      </w:r>
      <w:r w:rsidRPr="000E6F12">
        <w:rPr>
          <w:rFonts w:ascii="Century Gothic" w:hAnsi="Century Gothic" w:cs="Arial Narrow"/>
          <w:sz w:val="18"/>
          <w:szCs w:val="18"/>
        </w:rPr>
        <w:t>prowadzić</w:t>
      </w:r>
      <w:r w:rsidR="00B41F64">
        <w:rPr>
          <w:rFonts w:ascii="Century Gothic" w:hAnsi="Century Gothic" w:cs="Arial Narrow"/>
          <w:sz w:val="18"/>
          <w:szCs w:val="18"/>
        </w:rPr>
        <w:t xml:space="preserve"> </w:t>
      </w:r>
      <w:r w:rsidRPr="000E6F12">
        <w:rPr>
          <w:rFonts w:ascii="Century Gothic" w:hAnsi="Century Gothic" w:cs="Arial Narrow"/>
          <w:sz w:val="18"/>
          <w:szCs w:val="18"/>
        </w:rPr>
        <w:t>zgodnie</w:t>
      </w:r>
      <w:r w:rsidR="00B41F64">
        <w:rPr>
          <w:rFonts w:ascii="Century Gothic" w:hAnsi="Century Gothic" w:cs="Arial Narrow"/>
          <w:sz w:val="18"/>
          <w:szCs w:val="18"/>
        </w:rPr>
        <w:t xml:space="preserve"> </w:t>
      </w:r>
      <w:r w:rsidRPr="000E6F12">
        <w:rPr>
          <w:rFonts w:ascii="Century Gothic" w:hAnsi="Century Gothic" w:cs="Arial Narrow"/>
          <w:sz w:val="18"/>
          <w:szCs w:val="18"/>
        </w:rPr>
        <w:t>z</w:t>
      </w:r>
      <w:r w:rsidR="00B41F64">
        <w:rPr>
          <w:rFonts w:ascii="Century Gothic" w:hAnsi="Century Gothic" w:cs="Arial Narrow"/>
          <w:sz w:val="18"/>
          <w:szCs w:val="18"/>
        </w:rPr>
        <w:t xml:space="preserve"> </w:t>
      </w:r>
      <w:r w:rsidRPr="000E6F12">
        <w:rPr>
          <w:rFonts w:ascii="Century Gothic" w:hAnsi="Century Gothic" w:cs="Arial Narrow"/>
          <w:sz w:val="18"/>
          <w:szCs w:val="18"/>
        </w:rPr>
        <w:t>obowiązującymi:</w:t>
      </w:r>
    </w:p>
    <w:p w:rsidR="009001C2" w:rsidRPr="000E6F12" w:rsidRDefault="00B41F64" w:rsidP="00390FA8">
      <w:pPr>
        <w:numPr>
          <w:ilvl w:val="0"/>
          <w:numId w:val="5"/>
        </w:numPr>
        <w:tabs>
          <w:tab w:val="clear" w:pos="720"/>
          <w:tab w:val="left" w:pos="709"/>
          <w:tab w:val="left" w:pos="3002"/>
        </w:tabs>
        <w:suppressAutoHyphens/>
        <w:overflowPunct/>
        <w:autoSpaceDE/>
        <w:autoSpaceDN/>
        <w:adjustRightInd/>
        <w:ind w:left="709" w:hanging="142"/>
        <w:jc w:val="both"/>
        <w:textAlignment w:val="auto"/>
        <w:rPr>
          <w:rFonts w:ascii="Century Gothic" w:hAnsi="Century Gothic" w:cs="Arial Narrow"/>
          <w:sz w:val="18"/>
          <w:szCs w:val="18"/>
        </w:rPr>
      </w:pPr>
      <w:r w:rsidRPr="000E6F12">
        <w:rPr>
          <w:rFonts w:ascii="Century Gothic" w:hAnsi="Century Gothic" w:cs="Arial Narrow"/>
          <w:sz w:val="18"/>
          <w:szCs w:val="18"/>
        </w:rPr>
        <w:t>N</w:t>
      </w:r>
      <w:r w:rsidR="009001C2" w:rsidRPr="000E6F12">
        <w:rPr>
          <w:rFonts w:ascii="Century Gothic" w:hAnsi="Century Gothic" w:cs="Arial Narrow"/>
          <w:sz w:val="18"/>
          <w:szCs w:val="18"/>
        </w:rPr>
        <w:t>ormami</w:t>
      </w:r>
      <w:r>
        <w:rPr>
          <w:rFonts w:ascii="Century Gothic" w:hAnsi="Century Gothic" w:cs="Arial Narrow"/>
          <w:sz w:val="18"/>
          <w:szCs w:val="18"/>
        </w:rPr>
        <w:t xml:space="preserve"> </w:t>
      </w:r>
      <w:r w:rsidR="009001C2" w:rsidRPr="000E6F12">
        <w:rPr>
          <w:rFonts w:ascii="Century Gothic" w:hAnsi="Century Gothic" w:cs="Arial Narrow"/>
          <w:sz w:val="18"/>
          <w:szCs w:val="18"/>
        </w:rPr>
        <w:t>podstawowymi</w:t>
      </w:r>
      <w:r>
        <w:rPr>
          <w:rFonts w:ascii="Century Gothic" w:hAnsi="Century Gothic" w:cs="Arial Narrow"/>
          <w:sz w:val="18"/>
          <w:szCs w:val="18"/>
        </w:rPr>
        <w:t>,</w:t>
      </w:r>
    </w:p>
    <w:p w:rsidR="009001C2" w:rsidRPr="000E6F12" w:rsidRDefault="00B41F64" w:rsidP="00390FA8">
      <w:pPr>
        <w:numPr>
          <w:ilvl w:val="0"/>
          <w:numId w:val="5"/>
        </w:numPr>
        <w:tabs>
          <w:tab w:val="clear" w:pos="720"/>
          <w:tab w:val="left" w:pos="709"/>
          <w:tab w:val="left" w:pos="3002"/>
        </w:tabs>
        <w:suppressAutoHyphens/>
        <w:overflowPunct/>
        <w:autoSpaceDE/>
        <w:autoSpaceDN/>
        <w:adjustRightInd/>
        <w:ind w:left="709" w:hanging="142"/>
        <w:jc w:val="both"/>
        <w:textAlignment w:val="auto"/>
        <w:rPr>
          <w:rFonts w:ascii="Century Gothic" w:eastAsia="Arial Narrow" w:hAnsi="Century Gothic" w:cs="Arial Narrow"/>
          <w:sz w:val="18"/>
          <w:szCs w:val="18"/>
        </w:rPr>
      </w:pPr>
      <w:r w:rsidRPr="000E6F12">
        <w:rPr>
          <w:rFonts w:ascii="Century Gothic" w:hAnsi="Century Gothic" w:cs="Arial Narrow"/>
          <w:sz w:val="18"/>
          <w:szCs w:val="18"/>
        </w:rPr>
        <w:t>N</w:t>
      </w:r>
      <w:r w:rsidR="009001C2" w:rsidRPr="000E6F12">
        <w:rPr>
          <w:rFonts w:ascii="Century Gothic" w:hAnsi="Century Gothic" w:cs="Arial Narrow"/>
          <w:sz w:val="18"/>
          <w:szCs w:val="18"/>
        </w:rPr>
        <w:t>ormami</w:t>
      </w:r>
      <w:r>
        <w:rPr>
          <w:rFonts w:ascii="Century Gothic" w:hAnsi="Century Gothic" w:cs="Arial Narrow"/>
          <w:sz w:val="18"/>
          <w:szCs w:val="18"/>
        </w:rPr>
        <w:t xml:space="preserve"> </w:t>
      </w:r>
      <w:r w:rsidR="009001C2" w:rsidRPr="000E6F12">
        <w:rPr>
          <w:rFonts w:ascii="Century Gothic" w:hAnsi="Century Gothic" w:cs="Arial Narrow"/>
          <w:sz w:val="18"/>
          <w:szCs w:val="18"/>
        </w:rPr>
        <w:t>związanymi</w:t>
      </w:r>
      <w:r>
        <w:rPr>
          <w:rFonts w:ascii="Century Gothic" w:hAnsi="Century Gothic" w:cs="Arial Narrow"/>
          <w:sz w:val="18"/>
          <w:szCs w:val="18"/>
        </w:rPr>
        <w:t xml:space="preserve"> </w:t>
      </w:r>
      <w:r w:rsidR="009001C2" w:rsidRPr="000E6F12">
        <w:rPr>
          <w:rFonts w:ascii="Century Gothic" w:hAnsi="Century Gothic" w:cs="Arial Narrow"/>
          <w:sz w:val="18"/>
          <w:szCs w:val="18"/>
        </w:rPr>
        <w:t>z</w:t>
      </w:r>
      <w:r>
        <w:rPr>
          <w:rFonts w:ascii="Century Gothic" w:hAnsi="Century Gothic" w:cs="Arial Narrow"/>
          <w:sz w:val="18"/>
          <w:szCs w:val="18"/>
        </w:rPr>
        <w:t xml:space="preserve"> </w:t>
      </w:r>
      <w:r w:rsidR="009001C2" w:rsidRPr="000E6F12">
        <w:rPr>
          <w:rFonts w:ascii="Century Gothic" w:hAnsi="Century Gothic" w:cs="Arial Narrow"/>
          <w:sz w:val="18"/>
          <w:szCs w:val="18"/>
        </w:rPr>
        <w:t>normami</w:t>
      </w:r>
      <w:r>
        <w:rPr>
          <w:rFonts w:ascii="Century Gothic" w:hAnsi="Century Gothic" w:cs="Arial Narrow"/>
          <w:sz w:val="18"/>
          <w:szCs w:val="18"/>
        </w:rPr>
        <w:t xml:space="preserve"> </w:t>
      </w:r>
      <w:r w:rsidR="009001C2" w:rsidRPr="000E6F12">
        <w:rPr>
          <w:rFonts w:ascii="Century Gothic" w:hAnsi="Century Gothic" w:cs="Arial Narrow"/>
          <w:sz w:val="18"/>
          <w:szCs w:val="18"/>
        </w:rPr>
        <w:t>podstawowymi</w:t>
      </w:r>
      <w:r>
        <w:rPr>
          <w:rFonts w:ascii="Century Gothic" w:hAnsi="Century Gothic" w:cs="Arial Narrow"/>
          <w:sz w:val="18"/>
          <w:szCs w:val="18"/>
        </w:rPr>
        <w:t>,</w:t>
      </w:r>
    </w:p>
    <w:p w:rsidR="009001C2" w:rsidRPr="000E6F12" w:rsidRDefault="009001C2" w:rsidP="00390FA8">
      <w:pPr>
        <w:numPr>
          <w:ilvl w:val="0"/>
          <w:numId w:val="5"/>
        </w:numPr>
        <w:tabs>
          <w:tab w:val="clear" w:pos="720"/>
          <w:tab w:val="left" w:pos="709"/>
          <w:tab w:val="left" w:pos="3002"/>
        </w:tabs>
        <w:suppressAutoHyphens/>
        <w:overflowPunct/>
        <w:autoSpaceDE/>
        <w:autoSpaceDN/>
        <w:adjustRightInd/>
        <w:ind w:left="709" w:hanging="142"/>
        <w:jc w:val="both"/>
        <w:textAlignment w:val="auto"/>
        <w:rPr>
          <w:rFonts w:ascii="Century Gothic" w:hAnsi="Century Gothic" w:cs="Arial Narrow"/>
          <w:sz w:val="18"/>
          <w:szCs w:val="18"/>
        </w:rPr>
      </w:pPr>
      <w:r w:rsidRPr="000E6F12">
        <w:rPr>
          <w:rFonts w:ascii="Century Gothic" w:eastAsia="Arial Narrow" w:hAnsi="Century Gothic" w:cs="Arial Narrow"/>
          <w:sz w:val="18"/>
          <w:szCs w:val="18"/>
        </w:rPr>
        <w:t>„</w:t>
      </w:r>
      <w:r w:rsidRPr="000E6F12">
        <w:rPr>
          <w:rFonts w:ascii="Century Gothic" w:hAnsi="Century Gothic" w:cs="Arial Narrow"/>
          <w:sz w:val="18"/>
          <w:szCs w:val="18"/>
        </w:rPr>
        <w:t>Warunkami</w:t>
      </w:r>
      <w:r w:rsidR="00B41F64">
        <w:rPr>
          <w:rFonts w:ascii="Century Gothic" w:hAnsi="Century Gothic" w:cs="Arial Narrow"/>
          <w:sz w:val="18"/>
          <w:szCs w:val="18"/>
        </w:rPr>
        <w:t xml:space="preserve"> </w:t>
      </w:r>
      <w:r w:rsidRPr="000E6F12">
        <w:rPr>
          <w:rFonts w:ascii="Century Gothic" w:hAnsi="Century Gothic" w:cs="Arial Narrow"/>
          <w:sz w:val="18"/>
          <w:szCs w:val="18"/>
        </w:rPr>
        <w:t>technicznymi</w:t>
      </w:r>
      <w:r w:rsidR="00B41F64">
        <w:rPr>
          <w:rFonts w:ascii="Century Gothic" w:hAnsi="Century Gothic" w:cs="Arial Narrow"/>
          <w:sz w:val="18"/>
          <w:szCs w:val="18"/>
        </w:rPr>
        <w:t xml:space="preserve"> </w:t>
      </w:r>
      <w:r w:rsidRPr="000E6F12">
        <w:rPr>
          <w:rFonts w:ascii="Century Gothic" w:hAnsi="Century Gothic" w:cs="Arial Narrow"/>
          <w:sz w:val="18"/>
          <w:szCs w:val="18"/>
        </w:rPr>
        <w:t>wykonania</w:t>
      </w:r>
      <w:r w:rsidR="00B41F64">
        <w:rPr>
          <w:rFonts w:ascii="Century Gothic" w:hAnsi="Century Gothic" w:cs="Arial Narrow"/>
          <w:sz w:val="18"/>
          <w:szCs w:val="18"/>
        </w:rPr>
        <w:t xml:space="preserve"> </w:t>
      </w:r>
      <w:r w:rsidRPr="000E6F12">
        <w:rPr>
          <w:rFonts w:ascii="Century Gothic" w:hAnsi="Century Gothic" w:cs="Arial Narrow"/>
          <w:sz w:val="18"/>
          <w:szCs w:val="18"/>
        </w:rPr>
        <w:t>i</w:t>
      </w:r>
      <w:r w:rsidR="00B41F64">
        <w:rPr>
          <w:rFonts w:ascii="Century Gothic" w:hAnsi="Century Gothic" w:cs="Arial Narrow"/>
          <w:sz w:val="18"/>
          <w:szCs w:val="18"/>
        </w:rPr>
        <w:t xml:space="preserve"> </w:t>
      </w:r>
      <w:r w:rsidRPr="000E6F12">
        <w:rPr>
          <w:rFonts w:ascii="Century Gothic" w:hAnsi="Century Gothic" w:cs="Arial Narrow"/>
          <w:sz w:val="18"/>
          <w:szCs w:val="18"/>
        </w:rPr>
        <w:t>odbioru</w:t>
      </w:r>
      <w:r w:rsidR="00B41F64">
        <w:rPr>
          <w:rFonts w:ascii="Century Gothic" w:hAnsi="Century Gothic" w:cs="Arial Narrow"/>
          <w:sz w:val="18"/>
          <w:szCs w:val="18"/>
        </w:rPr>
        <w:t xml:space="preserve"> </w:t>
      </w:r>
      <w:r w:rsidRPr="000E6F12">
        <w:rPr>
          <w:rFonts w:ascii="Century Gothic" w:hAnsi="Century Gothic" w:cs="Arial Narrow"/>
          <w:sz w:val="18"/>
          <w:szCs w:val="18"/>
        </w:rPr>
        <w:t>robót</w:t>
      </w:r>
      <w:r w:rsidR="00B41F64">
        <w:rPr>
          <w:rFonts w:ascii="Century Gothic" w:hAnsi="Century Gothic" w:cs="Arial Narrow"/>
          <w:sz w:val="18"/>
          <w:szCs w:val="18"/>
        </w:rPr>
        <w:t xml:space="preserve"> </w:t>
      </w:r>
      <w:r w:rsidRPr="000E6F12">
        <w:rPr>
          <w:rFonts w:ascii="Century Gothic" w:hAnsi="Century Gothic" w:cs="Arial Narrow"/>
          <w:sz w:val="18"/>
          <w:szCs w:val="18"/>
        </w:rPr>
        <w:t>budowlano</w:t>
      </w:r>
      <w:r w:rsidRPr="000E6F12">
        <w:rPr>
          <w:rFonts w:ascii="Century Gothic" w:eastAsia="Arial Narrow" w:hAnsi="Century Gothic" w:cs="Arial Narrow"/>
          <w:sz w:val="18"/>
          <w:szCs w:val="18"/>
        </w:rPr>
        <w:t xml:space="preserve"> – </w:t>
      </w:r>
      <w:r w:rsidRPr="000E6F12">
        <w:rPr>
          <w:rFonts w:ascii="Century Gothic" w:hAnsi="Century Gothic" w:cs="Arial Narrow"/>
          <w:sz w:val="18"/>
          <w:szCs w:val="18"/>
        </w:rPr>
        <w:t>montażowych</w:t>
      </w:r>
      <w:r w:rsidRPr="000E6F12">
        <w:rPr>
          <w:rFonts w:ascii="Century Gothic" w:eastAsia="Arial Narrow" w:hAnsi="Century Gothic" w:cs="Arial Narrow"/>
          <w:sz w:val="18"/>
          <w:szCs w:val="18"/>
        </w:rPr>
        <w:t>”</w:t>
      </w:r>
      <w:r w:rsidR="00B41F64">
        <w:rPr>
          <w:rFonts w:ascii="Century Gothic" w:eastAsia="Arial Narrow" w:hAnsi="Century Gothic" w:cs="Arial Narrow"/>
          <w:sz w:val="18"/>
          <w:szCs w:val="18"/>
        </w:rPr>
        <w:t xml:space="preserve"> </w:t>
      </w:r>
      <w:r w:rsidRPr="000E6F12">
        <w:rPr>
          <w:rFonts w:ascii="Century Gothic" w:eastAsia="Arial Narrow" w:hAnsi="Century Gothic" w:cs="Arial Narrow"/>
          <w:sz w:val="18"/>
          <w:szCs w:val="18"/>
        </w:rPr>
        <w:t xml:space="preserve"> </w:t>
      </w:r>
      <w:r w:rsidRPr="000E6F12">
        <w:rPr>
          <w:rFonts w:ascii="Century Gothic" w:hAnsi="Century Gothic" w:cs="Arial Narrow"/>
          <w:sz w:val="18"/>
          <w:szCs w:val="18"/>
        </w:rPr>
        <w:t>tom</w:t>
      </w:r>
      <w:r w:rsidR="00B41F64">
        <w:rPr>
          <w:rFonts w:ascii="Century Gothic" w:hAnsi="Century Gothic" w:cs="Arial Narrow"/>
          <w:sz w:val="18"/>
          <w:szCs w:val="18"/>
        </w:rPr>
        <w:t xml:space="preserve"> </w:t>
      </w:r>
      <w:r w:rsidRPr="000E6F12">
        <w:rPr>
          <w:rFonts w:ascii="Century Gothic" w:hAnsi="Century Gothic" w:cs="Arial Narrow"/>
          <w:sz w:val="18"/>
          <w:szCs w:val="18"/>
        </w:rPr>
        <w:t>II</w:t>
      </w:r>
      <w:r w:rsidR="00B41F64">
        <w:rPr>
          <w:rFonts w:ascii="Century Gothic" w:hAnsi="Century Gothic" w:cs="Arial Narrow"/>
          <w:sz w:val="18"/>
          <w:szCs w:val="18"/>
        </w:rPr>
        <w:t xml:space="preserve"> </w:t>
      </w:r>
      <w:r w:rsidRPr="000E6F12">
        <w:rPr>
          <w:rFonts w:ascii="Century Gothic" w:hAnsi="Century Gothic" w:cs="Arial Narrow"/>
          <w:sz w:val="18"/>
          <w:szCs w:val="18"/>
        </w:rPr>
        <w:t>Wydawnictwo</w:t>
      </w:r>
      <w:r w:rsidR="00B41F64">
        <w:rPr>
          <w:rFonts w:ascii="Century Gothic" w:hAnsi="Century Gothic" w:cs="Arial Narrow"/>
          <w:sz w:val="18"/>
          <w:szCs w:val="18"/>
        </w:rPr>
        <w:t xml:space="preserve"> </w:t>
      </w:r>
      <w:r w:rsidRPr="000E6F12">
        <w:rPr>
          <w:rFonts w:ascii="Century Gothic" w:hAnsi="Century Gothic" w:cs="Arial Narrow"/>
          <w:sz w:val="18"/>
          <w:szCs w:val="18"/>
        </w:rPr>
        <w:t>Arkady</w:t>
      </w:r>
      <w:r w:rsidR="00B41F64">
        <w:rPr>
          <w:rFonts w:ascii="Century Gothic" w:hAnsi="Century Gothic" w:cs="Arial Narrow"/>
          <w:sz w:val="18"/>
          <w:szCs w:val="18"/>
        </w:rPr>
        <w:t xml:space="preserve"> </w:t>
      </w:r>
      <w:r w:rsidRPr="000E6F12">
        <w:rPr>
          <w:rFonts w:ascii="Century Gothic" w:hAnsi="Century Gothic" w:cs="Arial Narrow"/>
          <w:sz w:val="18"/>
          <w:szCs w:val="18"/>
        </w:rPr>
        <w:t>Warszawa</w:t>
      </w:r>
      <w:r w:rsidR="00B41F64">
        <w:rPr>
          <w:rFonts w:ascii="Century Gothic" w:hAnsi="Century Gothic" w:cs="Arial Narrow"/>
          <w:sz w:val="18"/>
          <w:szCs w:val="18"/>
        </w:rPr>
        <w:t xml:space="preserve"> </w:t>
      </w:r>
      <w:r w:rsidRPr="000E6F12">
        <w:rPr>
          <w:rFonts w:ascii="Century Gothic" w:hAnsi="Century Gothic" w:cs="Arial Narrow"/>
          <w:sz w:val="18"/>
          <w:szCs w:val="18"/>
        </w:rPr>
        <w:t>1989</w:t>
      </w:r>
      <w:r w:rsidRPr="000E6F12">
        <w:rPr>
          <w:rFonts w:ascii="Century Gothic" w:eastAsia="Arial Narrow" w:hAnsi="Century Gothic" w:cs="Arial Narrow"/>
          <w:sz w:val="18"/>
          <w:szCs w:val="18"/>
        </w:rPr>
        <w:t xml:space="preserve"> – </w:t>
      </w:r>
      <w:r w:rsidR="00B41F64">
        <w:rPr>
          <w:rFonts w:ascii="Century Gothic" w:eastAsia="Arial Narrow" w:hAnsi="Century Gothic" w:cs="Arial Narrow"/>
          <w:sz w:val="18"/>
          <w:szCs w:val="18"/>
        </w:rPr>
        <w:t xml:space="preserve"> </w:t>
      </w:r>
      <w:r w:rsidRPr="000E6F12">
        <w:rPr>
          <w:rFonts w:ascii="Century Gothic" w:hAnsi="Century Gothic" w:cs="Arial Narrow"/>
          <w:sz w:val="18"/>
          <w:szCs w:val="18"/>
        </w:rPr>
        <w:t>sprawdzając</w:t>
      </w:r>
      <w:r w:rsidR="00B41F64">
        <w:rPr>
          <w:rFonts w:ascii="Century Gothic" w:hAnsi="Century Gothic" w:cs="Arial Narrow"/>
          <w:sz w:val="18"/>
          <w:szCs w:val="18"/>
        </w:rPr>
        <w:t xml:space="preserve"> </w:t>
      </w:r>
      <w:r w:rsidRPr="000E6F12">
        <w:rPr>
          <w:rFonts w:ascii="Century Gothic" w:hAnsi="Century Gothic" w:cs="Arial Narrow"/>
          <w:sz w:val="18"/>
          <w:szCs w:val="18"/>
        </w:rPr>
        <w:t>aktualność</w:t>
      </w:r>
      <w:r w:rsidR="00B41F64">
        <w:rPr>
          <w:rFonts w:ascii="Century Gothic" w:hAnsi="Century Gothic" w:cs="Arial Narrow"/>
          <w:sz w:val="18"/>
          <w:szCs w:val="18"/>
        </w:rPr>
        <w:t xml:space="preserve"> </w:t>
      </w:r>
      <w:r w:rsidRPr="000E6F12">
        <w:rPr>
          <w:rFonts w:ascii="Century Gothic" w:hAnsi="Century Gothic" w:cs="Arial Narrow"/>
          <w:sz w:val="18"/>
          <w:szCs w:val="18"/>
        </w:rPr>
        <w:t>norm</w:t>
      </w:r>
      <w:r w:rsidR="00B41F64">
        <w:rPr>
          <w:rFonts w:ascii="Century Gothic" w:hAnsi="Century Gothic" w:cs="Arial Narrow"/>
          <w:sz w:val="18"/>
          <w:szCs w:val="18"/>
        </w:rPr>
        <w:t xml:space="preserve"> </w:t>
      </w:r>
      <w:r w:rsidRPr="000E6F12">
        <w:rPr>
          <w:rFonts w:ascii="Century Gothic" w:hAnsi="Century Gothic" w:cs="Arial Narrow"/>
          <w:sz w:val="18"/>
          <w:szCs w:val="18"/>
        </w:rPr>
        <w:t>i</w:t>
      </w:r>
      <w:r w:rsidR="00B41F64">
        <w:rPr>
          <w:rFonts w:ascii="Century Gothic" w:hAnsi="Century Gothic" w:cs="Arial Narrow"/>
          <w:sz w:val="18"/>
          <w:szCs w:val="18"/>
        </w:rPr>
        <w:t xml:space="preserve"> </w:t>
      </w:r>
      <w:r w:rsidRPr="000E6F12">
        <w:rPr>
          <w:rFonts w:ascii="Century Gothic" w:hAnsi="Century Gothic" w:cs="Arial Narrow"/>
          <w:sz w:val="18"/>
          <w:szCs w:val="18"/>
        </w:rPr>
        <w:t>przepisów</w:t>
      </w:r>
      <w:r w:rsidR="00B41F64">
        <w:rPr>
          <w:rFonts w:ascii="Century Gothic" w:hAnsi="Century Gothic" w:cs="Arial Narrow"/>
          <w:sz w:val="18"/>
          <w:szCs w:val="18"/>
        </w:rPr>
        <w:t xml:space="preserve"> </w:t>
      </w:r>
      <w:r w:rsidRPr="000E6F12">
        <w:rPr>
          <w:rFonts w:ascii="Century Gothic" w:hAnsi="Century Gothic" w:cs="Arial Narrow"/>
          <w:sz w:val="18"/>
          <w:szCs w:val="18"/>
        </w:rPr>
        <w:t>związanych</w:t>
      </w:r>
      <w:r w:rsidR="00B41F64">
        <w:rPr>
          <w:rFonts w:ascii="Century Gothic" w:hAnsi="Century Gothic" w:cs="Arial Narrow"/>
          <w:sz w:val="18"/>
          <w:szCs w:val="18"/>
        </w:rPr>
        <w:t xml:space="preserve"> </w:t>
      </w:r>
      <w:r w:rsidRPr="000E6F12">
        <w:rPr>
          <w:rFonts w:ascii="Century Gothic" w:hAnsi="Century Gothic" w:cs="Arial Narrow"/>
          <w:sz w:val="18"/>
          <w:szCs w:val="18"/>
        </w:rPr>
        <w:t>wymienionych</w:t>
      </w:r>
      <w:r w:rsidR="00B41F64">
        <w:rPr>
          <w:rFonts w:ascii="Century Gothic" w:hAnsi="Century Gothic" w:cs="Arial Narrow"/>
          <w:sz w:val="18"/>
          <w:szCs w:val="18"/>
        </w:rPr>
        <w:t xml:space="preserve"> </w:t>
      </w:r>
      <w:r w:rsidRPr="000E6F12">
        <w:rPr>
          <w:rFonts w:ascii="Century Gothic" w:hAnsi="Century Gothic" w:cs="Arial Narrow"/>
          <w:sz w:val="18"/>
          <w:szCs w:val="18"/>
        </w:rPr>
        <w:t>w</w:t>
      </w:r>
      <w:r w:rsidR="00B41F64">
        <w:rPr>
          <w:rFonts w:ascii="Century Gothic" w:hAnsi="Century Gothic" w:cs="Arial Narrow"/>
          <w:sz w:val="18"/>
          <w:szCs w:val="18"/>
        </w:rPr>
        <w:t xml:space="preserve"> tym opracowaniu,</w:t>
      </w:r>
    </w:p>
    <w:p w:rsidR="009001C2" w:rsidRPr="000E6F12" w:rsidRDefault="00B41F64" w:rsidP="00390FA8">
      <w:pPr>
        <w:numPr>
          <w:ilvl w:val="0"/>
          <w:numId w:val="5"/>
        </w:numPr>
        <w:tabs>
          <w:tab w:val="clear" w:pos="720"/>
          <w:tab w:val="left" w:pos="709"/>
          <w:tab w:val="left" w:pos="3002"/>
        </w:tabs>
        <w:suppressAutoHyphens/>
        <w:overflowPunct/>
        <w:autoSpaceDE/>
        <w:autoSpaceDN/>
        <w:adjustRightInd/>
        <w:ind w:left="709" w:hanging="142"/>
        <w:jc w:val="both"/>
        <w:textAlignment w:val="auto"/>
        <w:rPr>
          <w:rFonts w:ascii="Century Gothic" w:eastAsia="Arial Narrow" w:hAnsi="Century Gothic" w:cs="Arial Narrow"/>
          <w:sz w:val="18"/>
          <w:szCs w:val="18"/>
        </w:rPr>
      </w:pPr>
      <w:r w:rsidRPr="000E6F12">
        <w:rPr>
          <w:rFonts w:ascii="Century Gothic" w:hAnsi="Century Gothic" w:cs="Arial Narrow"/>
          <w:sz w:val="18"/>
          <w:szCs w:val="18"/>
        </w:rPr>
        <w:t>P</w:t>
      </w:r>
      <w:r w:rsidR="009001C2" w:rsidRPr="000E6F12">
        <w:rPr>
          <w:rFonts w:ascii="Century Gothic" w:hAnsi="Century Gothic" w:cs="Arial Narrow"/>
          <w:sz w:val="18"/>
          <w:szCs w:val="18"/>
        </w:rPr>
        <w:t>rzepisami</w:t>
      </w:r>
      <w:r>
        <w:rPr>
          <w:rFonts w:ascii="Century Gothic" w:hAnsi="Century Gothic" w:cs="Arial Narrow"/>
          <w:sz w:val="18"/>
          <w:szCs w:val="18"/>
        </w:rPr>
        <w:t xml:space="preserve"> </w:t>
      </w:r>
      <w:r w:rsidR="009001C2" w:rsidRPr="000E6F12">
        <w:rPr>
          <w:rFonts w:ascii="Century Gothic" w:hAnsi="Century Gothic" w:cs="Arial Narrow"/>
          <w:sz w:val="18"/>
          <w:szCs w:val="18"/>
        </w:rPr>
        <w:t>technicznymi</w:t>
      </w:r>
      <w:r>
        <w:rPr>
          <w:rFonts w:ascii="Century Gothic" w:hAnsi="Century Gothic" w:cs="Arial Narrow"/>
          <w:sz w:val="18"/>
          <w:szCs w:val="18"/>
        </w:rPr>
        <w:t xml:space="preserve"> </w:t>
      </w:r>
      <w:r w:rsidR="009001C2" w:rsidRPr="000E6F12">
        <w:rPr>
          <w:rFonts w:ascii="Century Gothic" w:hAnsi="Century Gothic" w:cs="Arial Narrow"/>
          <w:sz w:val="18"/>
          <w:szCs w:val="18"/>
        </w:rPr>
        <w:t>odpowiednimi</w:t>
      </w:r>
      <w:r>
        <w:rPr>
          <w:rFonts w:ascii="Century Gothic" w:hAnsi="Century Gothic" w:cs="Arial Narrow"/>
          <w:sz w:val="18"/>
          <w:szCs w:val="18"/>
        </w:rPr>
        <w:t xml:space="preserve"> </w:t>
      </w:r>
      <w:r w:rsidR="009001C2" w:rsidRPr="000E6F12">
        <w:rPr>
          <w:rFonts w:ascii="Century Gothic" w:hAnsi="Century Gothic" w:cs="Arial Narrow"/>
          <w:sz w:val="18"/>
          <w:szCs w:val="18"/>
        </w:rPr>
        <w:t>dla</w:t>
      </w:r>
      <w:r>
        <w:rPr>
          <w:rFonts w:ascii="Century Gothic" w:hAnsi="Century Gothic" w:cs="Arial Narrow"/>
          <w:sz w:val="18"/>
          <w:szCs w:val="18"/>
        </w:rPr>
        <w:t xml:space="preserve"> </w:t>
      </w:r>
      <w:r w:rsidR="009001C2" w:rsidRPr="000E6F12">
        <w:rPr>
          <w:rFonts w:ascii="Century Gothic" w:hAnsi="Century Gothic" w:cs="Arial Narrow"/>
          <w:sz w:val="18"/>
          <w:szCs w:val="18"/>
        </w:rPr>
        <w:t>danego</w:t>
      </w:r>
      <w:r>
        <w:rPr>
          <w:rFonts w:ascii="Century Gothic" w:hAnsi="Century Gothic" w:cs="Arial Narrow"/>
          <w:sz w:val="18"/>
          <w:szCs w:val="18"/>
        </w:rPr>
        <w:t xml:space="preserve"> </w:t>
      </w:r>
      <w:r w:rsidR="009001C2" w:rsidRPr="000E6F12">
        <w:rPr>
          <w:rFonts w:ascii="Century Gothic" w:hAnsi="Century Gothic" w:cs="Arial Narrow"/>
          <w:sz w:val="18"/>
          <w:szCs w:val="18"/>
        </w:rPr>
        <w:t>rodzaju</w:t>
      </w:r>
      <w:r>
        <w:rPr>
          <w:rFonts w:ascii="Century Gothic" w:hAnsi="Century Gothic" w:cs="Arial Narrow"/>
          <w:sz w:val="18"/>
          <w:szCs w:val="18"/>
        </w:rPr>
        <w:t xml:space="preserve"> </w:t>
      </w:r>
      <w:r w:rsidR="009001C2" w:rsidRPr="000E6F12">
        <w:rPr>
          <w:rFonts w:ascii="Century Gothic" w:hAnsi="Century Gothic" w:cs="Arial Narrow"/>
          <w:sz w:val="18"/>
          <w:szCs w:val="18"/>
        </w:rPr>
        <w:t>robót</w:t>
      </w:r>
      <w:r>
        <w:rPr>
          <w:rFonts w:ascii="Century Gothic" w:hAnsi="Century Gothic" w:cs="Arial Narrow"/>
          <w:sz w:val="18"/>
          <w:szCs w:val="18"/>
        </w:rPr>
        <w:t>,</w:t>
      </w:r>
    </w:p>
    <w:p w:rsidR="009001C2" w:rsidRPr="000E6F12" w:rsidRDefault="00B41F64" w:rsidP="00390FA8">
      <w:pPr>
        <w:numPr>
          <w:ilvl w:val="0"/>
          <w:numId w:val="5"/>
        </w:numPr>
        <w:tabs>
          <w:tab w:val="clear" w:pos="720"/>
          <w:tab w:val="left" w:pos="709"/>
          <w:tab w:val="left" w:pos="3002"/>
        </w:tabs>
        <w:suppressAutoHyphens/>
        <w:overflowPunct/>
        <w:autoSpaceDE/>
        <w:autoSpaceDN/>
        <w:adjustRightInd/>
        <w:ind w:left="709" w:hanging="142"/>
        <w:jc w:val="both"/>
        <w:textAlignment w:val="auto"/>
        <w:rPr>
          <w:rFonts w:ascii="Century Gothic" w:hAnsi="Century Gothic" w:cs="Arial Narrow"/>
          <w:sz w:val="18"/>
          <w:szCs w:val="18"/>
        </w:rPr>
      </w:pPr>
      <w:r w:rsidRPr="000E6F12">
        <w:rPr>
          <w:rFonts w:ascii="Century Gothic" w:hAnsi="Century Gothic" w:cs="Arial Narrow"/>
          <w:sz w:val="18"/>
          <w:szCs w:val="18"/>
        </w:rPr>
        <w:t>P</w:t>
      </w:r>
      <w:r w:rsidR="009001C2" w:rsidRPr="000E6F12">
        <w:rPr>
          <w:rFonts w:ascii="Century Gothic" w:hAnsi="Century Gothic" w:cs="Arial Narrow"/>
          <w:sz w:val="18"/>
          <w:szCs w:val="18"/>
        </w:rPr>
        <w:t>rzepisami</w:t>
      </w:r>
      <w:r>
        <w:rPr>
          <w:rFonts w:ascii="Century Gothic" w:hAnsi="Century Gothic" w:cs="Arial Narrow"/>
          <w:sz w:val="18"/>
          <w:szCs w:val="18"/>
        </w:rPr>
        <w:t xml:space="preserve"> </w:t>
      </w:r>
      <w:r w:rsidR="009001C2" w:rsidRPr="000E6F12">
        <w:rPr>
          <w:rFonts w:ascii="Century Gothic" w:hAnsi="Century Gothic" w:cs="Arial Narrow"/>
          <w:sz w:val="18"/>
          <w:szCs w:val="18"/>
        </w:rPr>
        <w:t>bhp</w:t>
      </w:r>
      <w:r>
        <w:rPr>
          <w:rFonts w:ascii="Century Gothic" w:hAnsi="Century Gothic" w:cs="Arial Narrow"/>
          <w:sz w:val="18"/>
          <w:szCs w:val="18"/>
        </w:rPr>
        <w:t xml:space="preserve"> </w:t>
      </w:r>
      <w:r w:rsidR="009001C2" w:rsidRPr="000E6F12">
        <w:rPr>
          <w:rFonts w:ascii="Century Gothic" w:hAnsi="Century Gothic" w:cs="Arial Narrow"/>
          <w:sz w:val="18"/>
          <w:szCs w:val="18"/>
        </w:rPr>
        <w:t>i</w:t>
      </w:r>
      <w:r>
        <w:rPr>
          <w:rFonts w:ascii="Century Gothic" w:hAnsi="Century Gothic" w:cs="Arial Narrow"/>
          <w:sz w:val="18"/>
          <w:szCs w:val="18"/>
        </w:rPr>
        <w:t xml:space="preserve"> </w:t>
      </w:r>
      <w:r w:rsidR="009001C2" w:rsidRPr="000E6F12">
        <w:rPr>
          <w:rFonts w:ascii="Century Gothic" w:hAnsi="Century Gothic" w:cs="Arial Narrow"/>
          <w:sz w:val="18"/>
          <w:szCs w:val="18"/>
        </w:rPr>
        <w:t>ochrony</w:t>
      </w:r>
      <w:r>
        <w:rPr>
          <w:rFonts w:ascii="Century Gothic" w:hAnsi="Century Gothic" w:cs="Arial Narrow"/>
          <w:sz w:val="18"/>
          <w:szCs w:val="18"/>
        </w:rPr>
        <w:t xml:space="preserve"> </w:t>
      </w:r>
      <w:r w:rsidR="009001C2" w:rsidRPr="000E6F12">
        <w:rPr>
          <w:rFonts w:ascii="Century Gothic" w:hAnsi="Century Gothic" w:cs="Arial Narrow"/>
          <w:sz w:val="18"/>
          <w:szCs w:val="18"/>
        </w:rPr>
        <w:t>p.poż</w:t>
      </w:r>
      <w:r>
        <w:rPr>
          <w:rFonts w:ascii="Century Gothic" w:hAnsi="Century Gothic" w:cs="Arial Narrow"/>
          <w:sz w:val="18"/>
          <w:szCs w:val="18"/>
        </w:rPr>
        <w:t xml:space="preserve"> </w:t>
      </w:r>
      <w:r w:rsidR="009001C2" w:rsidRPr="000E6F12">
        <w:rPr>
          <w:rFonts w:ascii="Century Gothic" w:hAnsi="Century Gothic" w:cs="Arial Narrow"/>
          <w:sz w:val="18"/>
          <w:szCs w:val="18"/>
        </w:rPr>
        <w:t>w</w:t>
      </w:r>
      <w:r>
        <w:rPr>
          <w:rFonts w:ascii="Century Gothic" w:hAnsi="Century Gothic" w:cs="Arial Narrow"/>
          <w:sz w:val="18"/>
          <w:szCs w:val="18"/>
        </w:rPr>
        <w:t xml:space="preserve"> </w:t>
      </w:r>
      <w:r w:rsidR="009001C2" w:rsidRPr="000E6F12">
        <w:rPr>
          <w:rFonts w:ascii="Century Gothic" w:hAnsi="Century Gothic" w:cs="Arial Narrow"/>
          <w:sz w:val="18"/>
          <w:szCs w:val="18"/>
        </w:rPr>
        <w:t>zakresie</w:t>
      </w:r>
      <w:r>
        <w:rPr>
          <w:rFonts w:ascii="Century Gothic" w:hAnsi="Century Gothic" w:cs="Arial Narrow"/>
          <w:sz w:val="18"/>
          <w:szCs w:val="18"/>
        </w:rPr>
        <w:t xml:space="preserve"> </w:t>
      </w:r>
      <w:r w:rsidR="009001C2" w:rsidRPr="000E6F12">
        <w:rPr>
          <w:rFonts w:ascii="Century Gothic" w:hAnsi="Century Gothic" w:cs="Arial Narrow"/>
          <w:sz w:val="18"/>
          <w:szCs w:val="18"/>
        </w:rPr>
        <w:t>obowiązującym</w:t>
      </w:r>
      <w:r>
        <w:rPr>
          <w:rFonts w:ascii="Century Gothic" w:hAnsi="Century Gothic" w:cs="Arial Narrow"/>
          <w:sz w:val="18"/>
          <w:szCs w:val="18"/>
        </w:rPr>
        <w:t xml:space="preserve"> </w:t>
      </w:r>
      <w:r w:rsidR="009001C2" w:rsidRPr="000E6F12">
        <w:rPr>
          <w:rFonts w:ascii="Century Gothic" w:hAnsi="Century Gothic" w:cs="Arial Narrow"/>
          <w:sz w:val="18"/>
          <w:szCs w:val="18"/>
        </w:rPr>
        <w:t>dla</w:t>
      </w:r>
      <w:r>
        <w:rPr>
          <w:rFonts w:ascii="Century Gothic" w:hAnsi="Century Gothic" w:cs="Arial Narrow"/>
          <w:sz w:val="18"/>
          <w:szCs w:val="18"/>
        </w:rPr>
        <w:t xml:space="preserve"> </w:t>
      </w:r>
      <w:r w:rsidR="009001C2" w:rsidRPr="000E6F12">
        <w:rPr>
          <w:rFonts w:ascii="Century Gothic" w:hAnsi="Century Gothic" w:cs="Arial Narrow"/>
          <w:sz w:val="18"/>
          <w:szCs w:val="18"/>
        </w:rPr>
        <w:t>danego</w:t>
      </w:r>
      <w:r>
        <w:rPr>
          <w:rFonts w:ascii="Century Gothic" w:hAnsi="Century Gothic" w:cs="Arial Narrow"/>
          <w:sz w:val="18"/>
          <w:szCs w:val="18"/>
        </w:rPr>
        <w:t xml:space="preserve"> </w:t>
      </w:r>
      <w:r w:rsidR="009001C2" w:rsidRPr="000E6F12">
        <w:rPr>
          <w:rFonts w:ascii="Century Gothic" w:hAnsi="Century Gothic" w:cs="Arial Narrow"/>
          <w:sz w:val="18"/>
          <w:szCs w:val="18"/>
        </w:rPr>
        <w:t>zakresu</w:t>
      </w:r>
      <w:r>
        <w:rPr>
          <w:rFonts w:ascii="Century Gothic" w:hAnsi="Century Gothic" w:cs="Arial Narrow"/>
          <w:sz w:val="18"/>
          <w:szCs w:val="18"/>
        </w:rPr>
        <w:t xml:space="preserve"> </w:t>
      </w:r>
      <w:r w:rsidR="009001C2" w:rsidRPr="000E6F12">
        <w:rPr>
          <w:rFonts w:ascii="Century Gothic" w:hAnsi="Century Gothic" w:cs="Arial Narrow"/>
          <w:sz w:val="18"/>
          <w:szCs w:val="18"/>
        </w:rPr>
        <w:t>robót,</w:t>
      </w:r>
    </w:p>
    <w:p w:rsidR="009001C2" w:rsidRPr="000E6F12" w:rsidRDefault="00B41F64" w:rsidP="00390FA8">
      <w:pPr>
        <w:numPr>
          <w:ilvl w:val="0"/>
          <w:numId w:val="5"/>
        </w:numPr>
        <w:tabs>
          <w:tab w:val="clear" w:pos="720"/>
          <w:tab w:val="left" w:pos="709"/>
          <w:tab w:val="left" w:pos="3002"/>
        </w:tabs>
        <w:suppressAutoHyphens/>
        <w:overflowPunct/>
        <w:autoSpaceDE/>
        <w:autoSpaceDN/>
        <w:adjustRightInd/>
        <w:ind w:left="709" w:hanging="142"/>
        <w:jc w:val="both"/>
        <w:textAlignment w:val="auto"/>
        <w:rPr>
          <w:rFonts w:ascii="Century Gothic" w:hAnsi="Century Gothic" w:cs="Arial Narrow"/>
          <w:sz w:val="18"/>
          <w:szCs w:val="18"/>
        </w:rPr>
      </w:pPr>
      <w:r w:rsidRPr="000E6F12">
        <w:rPr>
          <w:rFonts w:ascii="Century Gothic" w:hAnsi="Century Gothic" w:cs="Arial Narrow"/>
          <w:sz w:val="18"/>
          <w:szCs w:val="18"/>
        </w:rPr>
        <w:t>P</w:t>
      </w:r>
      <w:r w:rsidR="009001C2" w:rsidRPr="000E6F12">
        <w:rPr>
          <w:rFonts w:ascii="Century Gothic" w:hAnsi="Century Gothic" w:cs="Arial Narrow"/>
          <w:sz w:val="18"/>
          <w:szCs w:val="18"/>
        </w:rPr>
        <w:t>rojektami</w:t>
      </w:r>
      <w:r>
        <w:rPr>
          <w:rFonts w:ascii="Century Gothic" w:hAnsi="Century Gothic" w:cs="Arial Narrow"/>
          <w:sz w:val="18"/>
          <w:szCs w:val="18"/>
        </w:rPr>
        <w:t xml:space="preserve"> </w:t>
      </w:r>
      <w:r w:rsidR="009001C2" w:rsidRPr="000E6F12">
        <w:rPr>
          <w:rFonts w:ascii="Century Gothic" w:hAnsi="Century Gothic" w:cs="Arial Narrow"/>
          <w:sz w:val="18"/>
          <w:szCs w:val="18"/>
        </w:rPr>
        <w:t>wykonawczymi</w:t>
      </w:r>
      <w:r>
        <w:rPr>
          <w:rFonts w:ascii="Century Gothic" w:hAnsi="Century Gothic" w:cs="Arial Narrow"/>
          <w:sz w:val="18"/>
          <w:szCs w:val="18"/>
        </w:rPr>
        <w:t xml:space="preserve"> </w:t>
      </w:r>
      <w:r w:rsidR="009001C2" w:rsidRPr="000E6F12">
        <w:rPr>
          <w:rFonts w:ascii="Century Gothic" w:hAnsi="Century Gothic" w:cs="Arial Narrow"/>
          <w:sz w:val="18"/>
          <w:szCs w:val="18"/>
        </w:rPr>
        <w:t>branżowymi,</w:t>
      </w:r>
    </w:p>
    <w:p w:rsidR="009001C2" w:rsidRPr="000E6F12" w:rsidRDefault="00B41F64" w:rsidP="00390FA8">
      <w:pPr>
        <w:numPr>
          <w:ilvl w:val="0"/>
          <w:numId w:val="5"/>
        </w:numPr>
        <w:tabs>
          <w:tab w:val="clear" w:pos="720"/>
          <w:tab w:val="left" w:pos="709"/>
          <w:tab w:val="left" w:pos="3002"/>
        </w:tabs>
        <w:suppressAutoHyphens/>
        <w:overflowPunct/>
        <w:autoSpaceDE/>
        <w:autoSpaceDN/>
        <w:adjustRightInd/>
        <w:ind w:left="709" w:hanging="142"/>
        <w:jc w:val="both"/>
        <w:textAlignment w:val="auto"/>
        <w:rPr>
          <w:rFonts w:ascii="Century Gothic" w:hAnsi="Century Gothic" w:cs="Arial Narrow"/>
          <w:sz w:val="18"/>
          <w:szCs w:val="18"/>
        </w:rPr>
      </w:pPr>
      <w:r w:rsidRPr="000E6F12">
        <w:rPr>
          <w:rFonts w:ascii="Century Gothic" w:hAnsi="Century Gothic" w:cs="Arial Narrow"/>
          <w:sz w:val="18"/>
          <w:szCs w:val="18"/>
        </w:rPr>
        <w:t>U</w:t>
      </w:r>
      <w:r w:rsidR="009001C2" w:rsidRPr="000E6F12">
        <w:rPr>
          <w:rFonts w:ascii="Century Gothic" w:hAnsi="Century Gothic" w:cs="Arial Narrow"/>
          <w:sz w:val="18"/>
          <w:szCs w:val="18"/>
        </w:rPr>
        <w:t>staleniami</w:t>
      </w:r>
      <w:r>
        <w:rPr>
          <w:rFonts w:ascii="Century Gothic" w:hAnsi="Century Gothic" w:cs="Arial Narrow"/>
          <w:sz w:val="18"/>
          <w:szCs w:val="18"/>
        </w:rPr>
        <w:t xml:space="preserve"> </w:t>
      </w:r>
      <w:r w:rsidR="009001C2" w:rsidRPr="000E6F12">
        <w:rPr>
          <w:rFonts w:ascii="Century Gothic" w:hAnsi="Century Gothic" w:cs="Arial Narrow"/>
          <w:sz w:val="18"/>
          <w:szCs w:val="18"/>
        </w:rPr>
        <w:t>podjętymi</w:t>
      </w:r>
      <w:r>
        <w:rPr>
          <w:rFonts w:ascii="Century Gothic" w:hAnsi="Century Gothic" w:cs="Arial Narrow"/>
          <w:sz w:val="18"/>
          <w:szCs w:val="18"/>
        </w:rPr>
        <w:t xml:space="preserve"> </w:t>
      </w:r>
      <w:r w:rsidR="009001C2" w:rsidRPr="000E6F12">
        <w:rPr>
          <w:rFonts w:ascii="Century Gothic" w:hAnsi="Century Gothic" w:cs="Arial Narrow"/>
          <w:sz w:val="18"/>
          <w:szCs w:val="18"/>
        </w:rPr>
        <w:t>w</w:t>
      </w:r>
      <w:r>
        <w:rPr>
          <w:rFonts w:ascii="Century Gothic" w:hAnsi="Century Gothic" w:cs="Arial Narrow"/>
          <w:sz w:val="18"/>
          <w:szCs w:val="18"/>
        </w:rPr>
        <w:t xml:space="preserve"> </w:t>
      </w:r>
      <w:r w:rsidR="009001C2" w:rsidRPr="000E6F12">
        <w:rPr>
          <w:rFonts w:ascii="Century Gothic" w:hAnsi="Century Gothic" w:cs="Arial Narrow"/>
          <w:sz w:val="18"/>
          <w:szCs w:val="18"/>
        </w:rPr>
        <w:t>czasie</w:t>
      </w:r>
      <w:r>
        <w:rPr>
          <w:rFonts w:ascii="Century Gothic" w:hAnsi="Century Gothic" w:cs="Arial Narrow"/>
          <w:sz w:val="18"/>
          <w:szCs w:val="18"/>
        </w:rPr>
        <w:t xml:space="preserve"> </w:t>
      </w:r>
      <w:r w:rsidR="009001C2" w:rsidRPr="000E6F12">
        <w:rPr>
          <w:rFonts w:ascii="Century Gothic" w:hAnsi="Century Gothic" w:cs="Arial Narrow"/>
          <w:sz w:val="18"/>
          <w:szCs w:val="18"/>
        </w:rPr>
        <w:t>pełnienia</w:t>
      </w:r>
      <w:r>
        <w:rPr>
          <w:rFonts w:ascii="Century Gothic" w:hAnsi="Century Gothic" w:cs="Arial Narrow"/>
          <w:sz w:val="18"/>
          <w:szCs w:val="18"/>
        </w:rPr>
        <w:t xml:space="preserve"> </w:t>
      </w:r>
      <w:r w:rsidR="009001C2" w:rsidRPr="000E6F12">
        <w:rPr>
          <w:rFonts w:ascii="Century Gothic" w:hAnsi="Century Gothic" w:cs="Arial Narrow"/>
          <w:sz w:val="18"/>
          <w:szCs w:val="18"/>
        </w:rPr>
        <w:t>nadzoru</w:t>
      </w:r>
      <w:r>
        <w:rPr>
          <w:rFonts w:ascii="Century Gothic" w:hAnsi="Century Gothic" w:cs="Arial Narrow"/>
          <w:sz w:val="18"/>
          <w:szCs w:val="18"/>
        </w:rPr>
        <w:t xml:space="preserve"> </w:t>
      </w:r>
      <w:r w:rsidR="009001C2" w:rsidRPr="000E6F12">
        <w:rPr>
          <w:rFonts w:ascii="Century Gothic" w:hAnsi="Century Gothic" w:cs="Arial Narrow"/>
          <w:sz w:val="18"/>
          <w:szCs w:val="18"/>
        </w:rPr>
        <w:t>autorskiego</w:t>
      </w:r>
      <w:r>
        <w:rPr>
          <w:rFonts w:ascii="Century Gothic" w:hAnsi="Century Gothic" w:cs="Arial Narrow"/>
          <w:sz w:val="18"/>
          <w:szCs w:val="18"/>
        </w:rPr>
        <w:t>,</w:t>
      </w:r>
    </w:p>
    <w:p w:rsidR="009001C2" w:rsidRPr="000E6F12" w:rsidRDefault="009001C2" w:rsidP="00390FA8">
      <w:pPr>
        <w:numPr>
          <w:ilvl w:val="0"/>
          <w:numId w:val="5"/>
        </w:numPr>
        <w:tabs>
          <w:tab w:val="clear" w:pos="720"/>
          <w:tab w:val="left" w:pos="709"/>
          <w:tab w:val="left" w:pos="3002"/>
        </w:tabs>
        <w:suppressAutoHyphens/>
        <w:overflowPunct/>
        <w:autoSpaceDE/>
        <w:autoSpaceDN/>
        <w:adjustRightInd/>
        <w:ind w:left="709" w:hanging="142"/>
        <w:jc w:val="both"/>
        <w:textAlignment w:val="auto"/>
        <w:rPr>
          <w:rFonts w:ascii="Century Gothic" w:hAnsi="Century Gothic" w:cs="Arial Narrow"/>
          <w:sz w:val="18"/>
          <w:szCs w:val="18"/>
        </w:rPr>
      </w:pPr>
      <w:r w:rsidRPr="000E6F12">
        <w:rPr>
          <w:rFonts w:ascii="Century Gothic" w:hAnsi="Century Gothic" w:cs="Arial Narrow"/>
          <w:sz w:val="18"/>
          <w:szCs w:val="18"/>
        </w:rPr>
        <w:t>Warunkami</w:t>
      </w:r>
      <w:r w:rsidR="00B41F64">
        <w:rPr>
          <w:rFonts w:ascii="Century Gothic" w:hAnsi="Century Gothic" w:cs="Arial Narrow"/>
          <w:sz w:val="18"/>
          <w:szCs w:val="18"/>
        </w:rPr>
        <w:t xml:space="preserve"> </w:t>
      </w:r>
      <w:r w:rsidRPr="000E6F12">
        <w:rPr>
          <w:rFonts w:ascii="Century Gothic" w:hAnsi="Century Gothic" w:cs="Arial Narrow"/>
          <w:sz w:val="18"/>
          <w:szCs w:val="18"/>
        </w:rPr>
        <w:t>technicznymi</w:t>
      </w:r>
      <w:r w:rsidR="00B41F64">
        <w:rPr>
          <w:rFonts w:ascii="Century Gothic" w:hAnsi="Century Gothic" w:cs="Arial Narrow"/>
          <w:sz w:val="18"/>
          <w:szCs w:val="18"/>
        </w:rPr>
        <w:t xml:space="preserve"> </w:t>
      </w:r>
      <w:r w:rsidRPr="000E6F12">
        <w:rPr>
          <w:rFonts w:ascii="Century Gothic" w:hAnsi="Century Gothic" w:cs="Arial Narrow"/>
          <w:sz w:val="18"/>
          <w:szCs w:val="18"/>
        </w:rPr>
        <w:t>wykonania</w:t>
      </w:r>
      <w:r w:rsidR="00B41F64">
        <w:rPr>
          <w:rFonts w:ascii="Century Gothic" w:hAnsi="Century Gothic" w:cs="Arial Narrow"/>
          <w:sz w:val="18"/>
          <w:szCs w:val="18"/>
        </w:rPr>
        <w:t xml:space="preserve"> </w:t>
      </w:r>
      <w:r w:rsidRPr="000E6F12">
        <w:rPr>
          <w:rFonts w:ascii="Century Gothic" w:hAnsi="Century Gothic" w:cs="Arial Narrow"/>
          <w:sz w:val="18"/>
          <w:szCs w:val="18"/>
        </w:rPr>
        <w:t>i</w:t>
      </w:r>
      <w:r w:rsidR="00B41F64">
        <w:rPr>
          <w:rFonts w:ascii="Century Gothic" w:hAnsi="Century Gothic" w:cs="Arial Narrow"/>
          <w:sz w:val="18"/>
          <w:szCs w:val="18"/>
        </w:rPr>
        <w:t xml:space="preserve"> </w:t>
      </w:r>
      <w:r w:rsidRPr="000E6F12">
        <w:rPr>
          <w:rFonts w:ascii="Century Gothic" w:hAnsi="Century Gothic" w:cs="Arial Narrow"/>
          <w:sz w:val="18"/>
          <w:szCs w:val="18"/>
        </w:rPr>
        <w:t>odbioru</w:t>
      </w:r>
      <w:r w:rsidR="00B41F64">
        <w:rPr>
          <w:rFonts w:ascii="Century Gothic" w:hAnsi="Century Gothic" w:cs="Arial Narrow"/>
          <w:sz w:val="18"/>
          <w:szCs w:val="18"/>
        </w:rPr>
        <w:t xml:space="preserve"> </w:t>
      </w:r>
      <w:r w:rsidRPr="000E6F12">
        <w:rPr>
          <w:rFonts w:ascii="Century Gothic" w:hAnsi="Century Gothic" w:cs="Arial Narrow"/>
          <w:sz w:val="18"/>
          <w:szCs w:val="18"/>
        </w:rPr>
        <w:t>robót</w:t>
      </w:r>
      <w:r w:rsidR="00B41F64">
        <w:rPr>
          <w:rFonts w:ascii="Century Gothic" w:hAnsi="Century Gothic" w:cs="Arial Narrow"/>
          <w:sz w:val="18"/>
          <w:szCs w:val="18"/>
        </w:rPr>
        <w:t xml:space="preserve"> </w:t>
      </w:r>
      <w:r w:rsidRPr="000E6F12">
        <w:rPr>
          <w:rFonts w:ascii="Century Gothic" w:hAnsi="Century Gothic" w:cs="Arial Narrow"/>
          <w:sz w:val="18"/>
          <w:szCs w:val="18"/>
        </w:rPr>
        <w:t>instalacji</w:t>
      </w:r>
      <w:r w:rsidR="00B41F64">
        <w:rPr>
          <w:rFonts w:ascii="Century Gothic" w:hAnsi="Century Gothic" w:cs="Arial Narrow"/>
          <w:sz w:val="18"/>
          <w:szCs w:val="18"/>
        </w:rPr>
        <w:t xml:space="preserve"> </w:t>
      </w:r>
      <w:r w:rsidRPr="000E6F12">
        <w:rPr>
          <w:rFonts w:ascii="Century Gothic" w:hAnsi="Century Gothic" w:cs="Arial Narrow"/>
          <w:sz w:val="18"/>
          <w:szCs w:val="18"/>
        </w:rPr>
        <w:t>wodociągowych</w:t>
      </w:r>
      <w:r w:rsidR="00B41F64">
        <w:rPr>
          <w:rFonts w:ascii="Century Gothic" w:hAnsi="Century Gothic" w:cs="Arial Narrow"/>
          <w:sz w:val="18"/>
          <w:szCs w:val="18"/>
        </w:rPr>
        <w:t xml:space="preserve"> </w:t>
      </w:r>
      <w:r w:rsidRPr="000E6F12">
        <w:rPr>
          <w:rFonts w:ascii="Century Gothic" w:hAnsi="Century Gothic" w:cs="Arial Narrow"/>
          <w:sz w:val="18"/>
          <w:szCs w:val="18"/>
        </w:rPr>
        <w:t>COBRTI</w:t>
      </w:r>
      <w:r w:rsidR="00B41F64">
        <w:rPr>
          <w:rFonts w:ascii="Century Gothic" w:hAnsi="Century Gothic" w:cs="Arial Narrow"/>
          <w:sz w:val="18"/>
          <w:szCs w:val="18"/>
        </w:rPr>
        <w:t xml:space="preserve"> </w:t>
      </w:r>
      <w:r w:rsidRPr="000E6F12">
        <w:rPr>
          <w:rFonts w:ascii="Century Gothic" w:hAnsi="Century Gothic" w:cs="Arial Narrow"/>
          <w:sz w:val="18"/>
          <w:szCs w:val="18"/>
        </w:rPr>
        <w:t>Instal</w:t>
      </w:r>
      <w:r w:rsidR="00B41F64">
        <w:rPr>
          <w:rFonts w:ascii="Century Gothic" w:hAnsi="Century Gothic" w:cs="Arial Narrow"/>
          <w:sz w:val="18"/>
          <w:szCs w:val="18"/>
        </w:rPr>
        <w:t xml:space="preserve"> </w:t>
      </w:r>
      <w:r w:rsidRPr="000E6F12">
        <w:rPr>
          <w:rFonts w:ascii="Century Gothic" w:hAnsi="Century Gothic" w:cs="Arial Narrow"/>
          <w:sz w:val="18"/>
          <w:szCs w:val="18"/>
        </w:rPr>
        <w:t>Warszawa</w:t>
      </w:r>
      <w:r w:rsidR="00B41F64">
        <w:rPr>
          <w:rFonts w:ascii="Century Gothic" w:hAnsi="Century Gothic" w:cs="Arial Narrow"/>
          <w:sz w:val="18"/>
          <w:szCs w:val="18"/>
        </w:rPr>
        <w:t xml:space="preserve"> </w:t>
      </w:r>
      <w:r w:rsidRPr="000E6F12">
        <w:rPr>
          <w:rFonts w:ascii="Century Gothic" w:hAnsi="Century Gothic" w:cs="Arial Narrow"/>
          <w:sz w:val="18"/>
          <w:szCs w:val="18"/>
        </w:rPr>
        <w:t>2003.</w:t>
      </w:r>
    </w:p>
    <w:p w:rsidR="009001C2" w:rsidRPr="000E6F12" w:rsidRDefault="009001C2" w:rsidP="00390FA8">
      <w:pPr>
        <w:numPr>
          <w:ilvl w:val="0"/>
          <w:numId w:val="5"/>
        </w:numPr>
        <w:tabs>
          <w:tab w:val="clear" w:pos="720"/>
          <w:tab w:val="left" w:pos="709"/>
          <w:tab w:val="left" w:pos="3002"/>
        </w:tabs>
        <w:suppressAutoHyphens/>
        <w:overflowPunct/>
        <w:autoSpaceDE/>
        <w:autoSpaceDN/>
        <w:adjustRightInd/>
        <w:ind w:left="709" w:hanging="142"/>
        <w:jc w:val="both"/>
        <w:textAlignment w:val="auto"/>
        <w:rPr>
          <w:rFonts w:ascii="Century Gothic" w:hAnsi="Century Gothic" w:cs="Arial Narrow"/>
          <w:sz w:val="18"/>
          <w:szCs w:val="18"/>
        </w:rPr>
      </w:pPr>
      <w:r w:rsidRPr="000E6F12">
        <w:rPr>
          <w:rFonts w:ascii="Century Gothic" w:hAnsi="Century Gothic" w:cs="Arial Narrow"/>
          <w:sz w:val="18"/>
          <w:szCs w:val="18"/>
        </w:rPr>
        <w:t>Warunkami</w:t>
      </w:r>
      <w:r w:rsidR="00B41F64">
        <w:rPr>
          <w:rFonts w:ascii="Century Gothic" w:hAnsi="Century Gothic" w:cs="Arial Narrow"/>
          <w:sz w:val="18"/>
          <w:szCs w:val="18"/>
        </w:rPr>
        <w:t xml:space="preserve"> </w:t>
      </w:r>
      <w:r w:rsidRPr="000E6F12">
        <w:rPr>
          <w:rFonts w:ascii="Century Gothic" w:hAnsi="Century Gothic" w:cs="Arial Narrow"/>
          <w:sz w:val="18"/>
          <w:szCs w:val="18"/>
        </w:rPr>
        <w:t>technicznymi</w:t>
      </w:r>
      <w:r w:rsidR="00B41F64">
        <w:rPr>
          <w:rFonts w:ascii="Century Gothic" w:hAnsi="Century Gothic" w:cs="Arial Narrow"/>
          <w:sz w:val="18"/>
          <w:szCs w:val="18"/>
        </w:rPr>
        <w:t xml:space="preserve"> </w:t>
      </w:r>
      <w:r w:rsidRPr="000E6F12">
        <w:rPr>
          <w:rFonts w:ascii="Century Gothic" w:hAnsi="Century Gothic" w:cs="Arial Narrow"/>
          <w:sz w:val="18"/>
          <w:szCs w:val="18"/>
        </w:rPr>
        <w:t>wykonania</w:t>
      </w:r>
      <w:r w:rsidR="00B41F64">
        <w:rPr>
          <w:rFonts w:ascii="Century Gothic" w:hAnsi="Century Gothic" w:cs="Arial Narrow"/>
          <w:sz w:val="18"/>
          <w:szCs w:val="18"/>
        </w:rPr>
        <w:t xml:space="preserve"> </w:t>
      </w:r>
      <w:r w:rsidRPr="000E6F12">
        <w:rPr>
          <w:rFonts w:ascii="Century Gothic" w:hAnsi="Century Gothic" w:cs="Arial Narrow"/>
          <w:sz w:val="18"/>
          <w:szCs w:val="18"/>
        </w:rPr>
        <w:t>i</w:t>
      </w:r>
      <w:r w:rsidR="00B41F64">
        <w:rPr>
          <w:rFonts w:ascii="Century Gothic" w:hAnsi="Century Gothic" w:cs="Arial Narrow"/>
          <w:sz w:val="18"/>
          <w:szCs w:val="18"/>
        </w:rPr>
        <w:t xml:space="preserve"> </w:t>
      </w:r>
      <w:r w:rsidRPr="000E6F12">
        <w:rPr>
          <w:rFonts w:ascii="Century Gothic" w:hAnsi="Century Gothic" w:cs="Arial Narrow"/>
          <w:sz w:val="18"/>
          <w:szCs w:val="18"/>
        </w:rPr>
        <w:t>odbioru</w:t>
      </w:r>
      <w:r w:rsidR="00B41F64">
        <w:rPr>
          <w:rFonts w:ascii="Century Gothic" w:hAnsi="Century Gothic" w:cs="Arial Narrow"/>
          <w:sz w:val="18"/>
          <w:szCs w:val="18"/>
        </w:rPr>
        <w:t xml:space="preserve"> </w:t>
      </w:r>
      <w:r w:rsidRPr="000E6F12">
        <w:rPr>
          <w:rFonts w:ascii="Century Gothic" w:hAnsi="Century Gothic" w:cs="Arial Narrow"/>
          <w:sz w:val="18"/>
          <w:szCs w:val="18"/>
        </w:rPr>
        <w:t>robót</w:t>
      </w:r>
      <w:r w:rsidR="00B41F64">
        <w:rPr>
          <w:rFonts w:ascii="Century Gothic" w:hAnsi="Century Gothic" w:cs="Arial Narrow"/>
          <w:sz w:val="18"/>
          <w:szCs w:val="18"/>
        </w:rPr>
        <w:t xml:space="preserve"> </w:t>
      </w:r>
      <w:r w:rsidRPr="000E6F12">
        <w:rPr>
          <w:rFonts w:ascii="Century Gothic" w:hAnsi="Century Gothic" w:cs="Arial Narrow"/>
          <w:sz w:val="18"/>
          <w:szCs w:val="18"/>
        </w:rPr>
        <w:t>instalacji</w:t>
      </w:r>
      <w:r w:rsidR="00B41F64">
        <w:rPr>
          <w:rFonts w:ascii="Century Gothic" w:hAnsi="Century Gothic" w:cs="Arial Narrow"/>
          <w:sz w:val="18"/>
          <w:szCs w:val="18"/>
        </w:rPr>
        <w:t xml:space="preserve"> </w:t>
      </w:r>
      <w:r w:rsidRPr="000E6F12">
        <w:rPr>
          <w:rFonts w:ascii="Century Gothic" w:hAnsi="Century Gothic" w:cs="Arial Narrow"/>
          <w:sz w:val="18"/>
          <w:szCs w:val="18"/>
        </w:rPr>
        <w:t>kanalizacyjnych</w:t>
      </w:r>
      <w:r w:rsidR="00B41F64">
        <w:rPr>
          <w:rFonts w:ascii="Century Gothic" w:hAnsi="Century Gothic" w:cs="Arial Narrow"/>
          <w:sz w:val="18"/>
          <w:szCs w:val="18"/>
        </w:rPr>
        <w:t xml:space="preserve"> </w:t>
      </w:r>
      <w:r w:rsidRPr="000E6F12">
        <w:rPr>
          <w:rFonts w:ascii="Century Gothic" w:hAnsi="Century Gothic" w:cs="Arial Narrow"/>
          <w:sz w:val="18"/>
          <w:szCs w:val="18"/>
        </w:rPr>
        <w:t>COBRTI</w:t>
      </w:r>
      <w:r w:rsidR="00B41F64">
        <w:rPr>
          <w:rFonts w:ascii="Century Gothic" w:hAnsi="Century Gothic" w:cs="Arial Narrow"/>
          <w:sz w:val="18"/>
          <w:szCs w:val="18"/>
        </w:rPr>
        <w:t xml:space="preserve"> </w:t>
      </w:r>
      <w:r w:rsidRPr="000E6F12">
        <w:rPr>
          <w:rFonts w:ascii="Century Gothic" w:hAnsi="Century Gothic" w:cs="Arial Narrow"/>
          <w:sz w:val="18"/>
          <w:szCs w:val="18"/>
        </w:rPr>
        <w:t>Instal</w:t>
      </w:r>
      <w:r w:rsidR="00B41F64">
        <w:rPr>
          <w:rFonts w:ascii="Century Gothic" w:hAnsi="Century Gothic" w:cs="Arial Narrow"/>
          <w:sz w:val="18"/>
          <w:szCs w:val="18"/>
        </w:rPr>
        <w:t xml:space="preserve"> </w:t>
      </w:r>
      <w:r w:rsidRPr="000E6F12">
        <w:rPr>
          <w:rFonts w:ascii="Century Gothic" w:hAnsi="Century Gothic" w:cs="Arial Narrow"/>
          <w:sz w:val="18"/>
          <w:szCs w:val="18"/>
        </w:rPr>
        <w:t>Warszawa</w:t>
      </w:r>
      <w:r w:rsidR="00B41F64">
        <w:rPr>
          <w:rFonts w:ascii="Century Gothic" w:hAnsi="Century Gothic" w:cs="Arial Narrow"/>
          <w:sz w:val="18"/>
          <w:szCs w:val="18"/>
        </w:rPr>
        <w:t xml:space="preserve"> </w:t>
      </w:r>
      <w:r w:rsidRPr="000E6F12">
        <w:rPr>
          <w:rFonts w:ascii="Century Gothic" w:hAnsi="Century Gothic" w:cs="Arial Narrow"/>
          <w:sz w:val="18"/>
          <w:szCs w:val="18"/>
        </w:rPr>
        <w:t>2003.</w:t>
      </w:r>
    </w:p>
    <w:p w:rsidR="009001C2" w:rsidRPr="000E6F12" w:rsidRDefault="009001C2" w:rsidP="001663C0">
      <w:pPr>
        <w:tabs>
          <w:tab w:val="left" w:pos="3002"/>
        </w:tabs>
        <w:suppressAutoHyphens/>
        <w:adjustRightInd/>
        <w:jc w:val="both"/>
        <w:textAlignment w:val="auto"/>
        <w:rPr>
          <w:rFonts w:ascii="Century Gothic" w:hAnsi="Century Gothic" w:cs="Arial Narrow"/>
          <w:sz w:val="18"/>
          <w:szCs w:val="18"/>
        </w:rPr>
      </w:pPr>
    </w:p>
    <w:p w:rsidR="009001C2" w:rsidRPr="000E6F12" w:rsidRDefault="009001C2" w:rsidP="00B41F64">
      <w:pPr>
        <w:ind w:left="709"/>
        <w:jc w:val="both"/>
        <w:rPr>
          <w:rFonts w:ascii="Century Gothic" w:hAnsi="Century Gothic" w:cs="Arial Narrow"/>
          <w:sz w:val="18"/>
          <w:szCs w:val="18"/>
        </w:rPr>
      </w:pPr>
      <w:r w:rsidRPr="000E6F12">
        <w:rPr>
          <w:rFonts w:ascii="Century Gothic" w:hAnsi="Century Gothic" w:cs="Arial Narrow"/>
          <w:sz w:val="18"/>
          <w:szCs w:val="18"/>
        </w:rPr>
        <w:lastRenderedPageBreak/>
        <w:t>Przed</w:t>
      </w:r>
      <w:r w:rsidR="00B41F64">
        <w:rPr>
          <w:rFonts w:ascii="Century Gothic" w:hAnsi="Century Gothic" w:cs="Arial Narrow"/>
          <w:sz w:val="18"/>
          <w:szCs w:val="18"/>
        </w:rPr>
        <w:t xml:space="preserve"> </w:t>
      </w:r>
      <w:r w:rsidRPr="000E6F12">
        <w:rPr>
          <w:rFonts w:ascii="Century Gothic" w:hAnsi="Century Gothic" w:cs="Arial Narrow"/>
          <w:sz w:val="18"/>
          <w:szCs w:val="18"/>
        </w:rPr>
        <w:t>układaniem</w:t>
      </w:r>
      <w:r w:rsidR="00B41F64">
        <w:rPr>
          <w:rFonts w:ascii="Century Gothic" w:hAnsi="Century Gothic" w:cs="Arial Narrow"/>
          <w:sz w:val="18"/>
          <w:szCs w:val="18"/>
        </w:rPr>
        <w:t xml:space="preserve"> </w:t>
      </w:r>
      <w:r w:rsidRPr="000E6F12">
        <w:rPr>
          <w:rFonts w:ascii="Century Gothic" w:hAnsi="Century Gothic" w:cs="Arial Narrow"/>
          <w:sz w:val="18"/>
          <w:szCs w:val="18"/>
        </w:rPr>
        <w:t>rurociągów</w:t>
      </w:r>
      <w:r w:rsidR="00B41F64">
        <w:rPr>
          <w:rFonts w:ascii="Century Gothic" w:hAnsi="Century Gothic" w:cs="Arial Narrow"/>
          <w:sz w:val="18"/>
          <w:szCs w:val="18"/>
        </w:rPr>
        <w:t xml:space="preserve"> </w:t>
      </w:r>
      <w:r w:rsidRPr="000E6F12">
        <w:rPr>
          <w:rFonts w:ascii="Century Gothic" w:hAnsi="Century Gothic" w:cs="Arial Narrow"/>
          <w:sz w:val="18"/>
          <w:szCs w:val="18"/>
        </w:rPr>
        <w:t>należy</w:t>
      </w:r>
      <w:r w:rsidR="00B41F64">
        <w:rPr>
          <w:rFonts w:ascii="Century Gothic" w:hAnsi="Century Gothic" w:cs="Arial Narrow"/>
          <w:sz w:val="18"/>
          <w:szCs w:val="18"/>
        </w:rPr>
        <w:t xml:space="preserve"> </w:t>
      </w:r>
      <w:r w:rsidRPr="000E6F12">
        <w:rPr>
          <w:rFonts w:ascii="Century Gothic" w:hAnsi="Century Gothic" w:cs="Arial Narrow"/>
          <w:sz w:val="18"/>
          <w:szCs w:val="18"/>
        </w:rPr>
        <w:t>sprawdzić</w:t>
      </w:r>
      <w:r w:rsidR="00B41F64">
        <w:rPr>
          <w:rFonts w:ascii="Century Gothic" w:hAnsi="Century Gothic" w:cs="Arial Narrow"/>
          <w:sz w:val="18"/>
          <w:szCs w:val="18"/>
        </w:rPr>
        <w:t xml:space="preserve"> </w:t>
      </w:r>
      <w:r w:rsidRPr="000E6F12">
        <w:rPr>
          <w:rFonts w:ascii="Century Gothic" w:hAnsi="Century Gothic" w:cs="Arial Narrow"/>
          <w:sz w:val="18"/>
          <w:szCs w:val="18"/>
        </w:rPr>
        <w:t>trasę</w:t>
      </w:r>
      <w:r w:rsidR="00B41F64">
        <w:rPr>
          <w:rFonts w:ascii="Century Gothic" w:hAnsi="Century Gothic" w:cs="Arial Narrow"/>
          <w:sz w:val="18"/>
          <w:szCs w:val="18"/>
        </w:rPr>
        <w:t xml:space="preserve"> </w:t>
      </w:r>
      <w:r w:rsidRPr="000E6F12">
        <w:rPr>
          <w:rFonts w:ascii="Century Gothic" w:hAnsi="Century Gothic" w:cs="Arial Narrow"/>
          <w:sz w:val="18"/>
          <w:szCs w:val="18"/>
        </w:rPr>
        <w:t>oraz</w:t>
      </w:r>
      <w:r w:rsidR="00B41F64">
        <w:rPr>
          <w:rFonts w:ascii="Century Gothic" w:hAnsi="Century Gothic" w:cs="Arial Narrow"/>
          <w:sz w:val="18"/>
          <w:szCs w:val="18"/>
        </w:rPr>
        <w:t xml:space="preserve"> </w:t>
      </w:r>
      <w:r w:rsidRPr="000E6F12">
        <w:rPr>
          <w:rFonts w:ascii="Century Gothic" w:hAnsi="Century Gothic" w:cs="Arial Narrow"/>
          <w:sz w:val="18"/>
          <w:szCs w:val="18"/>
        </w:rPr>
        <w:t>usunąć</w:t>
      </w:r>
      <w:r w:rsidR="00B41F64">
        <w:rPr>
          <w:rFonts w:ascii="Century Gothic" w:hAnsi="Century Gothic" w:cs="Arial Narrow"/>
          <w:sz w:val="18"/>
          <w:szCs w:val="18"/>
        </w:rPr>
        <w:t xml:space="preserve"> </w:t>
      </w:r>
      <w:r w:rsidRPr="000E6F12">
        <w:rPr>
          <w:rFonts w:ascii="Century Gothic" w:hAnsi="Century Gothic" w:cs="Arial Narrow"/>
          <w:sz w:val="18"/>
          <w:szCs w:val="18"/>
        </w:rPr>
        <w:t>możliwe</w:t>
      </w:r>
      <w:r w:rsidR="00B41F64">
        <w:rPr>
          <w:rFonts w:ascii="Century Gothic" w:hAnsi="Century Gothic" w:cs="Arial Narrow"/>
          <w:sz w:val="18"/>
          <w:szCs w:val="18"/>
        </w:rPr>
        <w:t xml:space="preserve"> </w:t>
      </w:r>
      <w:r w:rsidRPr="000E6F12">
        <w:rPr>
          <w:rFonts w:ascii="Century Gothic" w:hAnsi="Century Gothic" w:cs="Arial Narrow"/>
          <w:sz w:val="18"/>
          <w:szCs w:val="18"/>
        </w:rPr>
        <w:t>do</w:t>
      </w:r>
      <w:r w:rsidR="00B41F64">
        <w:rPr>
          <w:rFonts w:ascii="Century Gothic" w:hAnsi="Century Gothic" w:cs="Arial Narrow"/>
          <w:sz w:val="18"/>
          <w:szCs w:val="18"/>
        </w:rPr>
        <w:t xml:space="preserve"> </w:t>
      </w:r>
      <w:r w:rsidRPr="000E6F12">
        <w:rPr>
          <w:rFonts w:ascii="Century Gothic" w:hAnsi="Century Gothic" w:cs="Arial Narrow"/>
          <w:sz w:val="18"/>
          <w:szCs w:val="18"/>
        </w:rPr>
        <w:t>wyeliminowania</w:t>
      </w:r>
      <w:r w:rsidR="00B41F64">
        <w:rPr>
          <w:rFonts w:ascii="Century Gothic" w:hAnsi="Century Gothic" w:cs="Arial Narrow"/>
          <w:sz w:val="18"/>
          <w:szCs w:val="18"/>
        </w:rPr>
        <w:t xml:space="preserve"> </w:t>
      </w:r>
      <w:r w:rsidRPr="000E6F12">
        <w:rPr>
          <w:rFonts w:ascii="Century Gothic" w:hAnsi="Century Gothic" w:cs="Arial Narrow"/>
          <w:sz w:val="18"/>
          <w:szCs w:val="18"/>
        </w:rPr>
        <w:t>przeszkody</w:t>
      </w:r>
      <w:r w:rsidR="00B41F64">
        <w:rPr>
          <w:rFonts w:ascii="Century Gothic" w:hAnsi="Century Gothic" w:cs="Arial Narrow"/>
          <w:sz w:val="18"/>
          <w:szCs w:val="18"/>
        </w:rPr>
        <w:t xml:space="preserve"> </w:t>
      </w:r>
      <w:r w:rsidRPr="000E6F12">
        <w:rPr>
          <w:rFonts w:ascii="Century Gothic" w:hAnsi="Century Gothic" w:cs="Arial Narrow"/>
          <w:sz w:val="18"/>
          <w:szCs w:val="18"/>
        </w:rPr>
        <w:t>mogące</w:t>
      </w:r>
      <w:r w:rsidR="00B41F64">
        <w:rPr>
          <w:rFonts w:ascii="Century Gothic" w:hAnsi="Century Gothic" w:cs="Arial Narrow"/>
          <w:sz w:val="18"/>
          <w:szCs w:val="18"/>
        </w:rPr>
        <w:t xml:space="preserve"> </w:t>
      </w:r>
      <w:r w:rsidRPr="000E6F12">
        <w:rPr>
          <w:rFonts w:ascii="Century Gothic" w:hAnsi="Century Gothic" w:cs="Arial Narrow"/>
          <w:sz w:val="18"/>
          <w:szCs w:val="18"/>
        </w:rPr>
        <w:t>powodować</w:t>
      </w:r>
      <w:r w:rsidR="00B41F64">
        <w:rPr>
          <w:rFonts w:ascii="Century Gothic" w:hAnsi="Century Gothic" w:cs="Arial Narrow"/>
          <w:sz w:val="18"/>
          <w:szCs w:val="18"/>
        </w:rPr>
        <w:t xml:space="preserve"> </w:t>
      </w:r>
      <w:r w:rsidRPr="000E6F12">
        <w:rPr>
          <w:rFonts w:ascii="Century Gothic" w:hAnsi="Century Gothic" w:cs="Arial Narrow"/>
          <w:sz w:val="18"/>
          <w:szCs w:val="18"/>
        </w:rPr>
        <w:t>uszkodzenie</w:t>
      </w:r>
      <w:r w:rsidR="00B41F64">
        <w:rPr>
          <w:rFonts w:ascii="Century Gothic" w:hAnsi="Century Gothic" w:cs="Arial Narrow"/>
          <w:sz w:val="18"/>
          <w:szCs w:val="18"/>
        </w:rPr>
        <w:t xml:space="preserve"> </w:t>
      </w:r>
      <w:r w:rsidRPr="000E6F12">
        <w:rPr>
          <w:rFonts w:ascii="Century Gothic" w:hAnsi="Century Gothic" w:cs="Arial Narrow"/>
          <w:sz w:val="18"/>
          <w:szCs w:val="18"/>
        </w:rPr>
        <w:t>przewodów.</w:t>
      </w:r>
    </w:p>
    <w:p w:rsidR="000935EC" w:rsidRPr="000E6F12" w:rsidRDefault="009001C2" w:rsidP="001663C0">
      <w:pPr>
        <w:jc w:val="both"/>
        <w:rPr>
          <w:rFonts w:ascii="Century Gothic" w:hAnsi="Century Gothic" w:cs="Arial Narrow"/>
          <w:sz w:val="18"/>
          <w:szCs w:val="18"/>
        </w:rPr>
      </w:pPr>
      <w:r w:rsidRPr="000E6F12">
        <w:rPr>
          <w:rFonts w:ascii="Century Gothic" w:hAnsi="Century Gothic" w:cs="Arial Narrow"/>
          <w:sz w:val="18"/>
          <w:szCs w:val="18"/>
        </w:rPr>
        <w:tab/>
        <w:t>Przed</w:t>
      </w:r>
      <w:r w:rsidR="00B41F64">
        <w:rPr>
          <w:rFonts w:ascii="Century Gothic" w:hAnsi="Century Gothic" w:cs="Arial Narrow"/>
          <w:sz w:val="18"/>
          <w:szCs w:val="18"/>
        </w:rPr>
        <w:t xml:space="preserve"> </w:t>
      </w:r>
      <w:r w:rsidRPr="000E6F12">
        <w:rPr>
          <w:rFonts w:ascii="Century Gothic" w:hAnsi="Century Gothic" w:cs="Arial Narrow"/>
          <w:sz w:val="18"/>
          <w:szCs w:val="18"/>
        </w:rPr>
        <w:t>zamontowaniem</w:t>
      </w:r>
      <w:r w:rsidR="00B41F64">
        <w:rPr>
          <w:rFonts w:ascii="Century Gothic" w:hAnsi="Century Gothic" w:cs="Arial Narrow"/>
          <w:sz w:val="18"/>
          <w:szCs w:val="18"/>
        </w:rPr>
        <w:t xml:space="preserve"> </w:t>
      </w:r>
      <w:r w:rsidRPr="000E6F12">
        <w:rPr>
          <w:rFonts w:ascii="Century Gothic" w:hAnsi="Century Gothic" w:cs="Arial Narrow"/>
          <w:sz w:val="18"/>
          <w:szCs w:val="18"/>
        </w:rPr>
        <w:t>należy</w:t>
      </w:r>
      <w:r w:rsidR="00B41F64">
        <w:rPr>
          <w:rFonts w:ascii="Century Gothic" w:hAnsi="Century Gothic" w:cs="Arial Narrow"/>
          <w:sz w:val="18"/>
          <w:szCs w:val="18"/>
        </w:rPr>
        <w:t xml:space="preserve"> </w:t>
      </w:r>
      <w:r w:rsidRPr="000E6F12">
        <w:rPr>
          <w:rFonts w:ascii="Century Gothic" w:hAnsi="Century Gothic" w:cs="Arial Narrow"/>
          <w:sz w:val="18"/>
          <w:szCs w:val="18"/>
        </w:rPr>
        <w:t>sprawdzić,</w:t>
      </w:r>
      <w:r w:rsidR="00B41F64">
        <w:rPr>
          <w:rFonts w:ascii="Century Gothic" w:hAnsi="Century Gothic" w:cs="Arial Narrow"/>
          <w:sz w:val="18"/>
          <w:szCs w:val="18"/>
        </w:rPr>
        <w:t xml:space="preserve"> </w:t>
      </w:r>
      <w:r w:rsidRPr="000E6F12">
        <w:rPr>
          <w:rFonts w:ascii="Century Gothic" w:hAnsi="Century Gothic" w:cs="Arial Narrow"/>
          <w:sz w:val="18"/>
          <w:szCs w:val="18"/>
        </w:rPr>
        <w:t>czy</w:t>
      </w:r>
      <w:r w:rsidR="00B41F64">
        <w:rPr>
          <w:rFonts w:ascii="Century Gothic" w:hAnsi="Century Gothic" w:cs="Arial Narrow"/>
          <w:sz w:val="18"/>
          <w:szCs w:val="18"/>
        </w:rPr>
        <w:t xml:space="preserve"> </w:t>
      </w:r>
      <w:r w:rsidRPr="000E6F12">
        <w:rPr>
          <w:rFonts w:ascii="Century Gothic" w:hAnsi="Century Gothic" w:cs="Arial Narrow"/>
          <w:sz w:val="18"/>
          <w:szCs w:val="18"/>
        </w:rPr>
        <w:t>elementy</w:t>
      </w:r>
      <w:r w:rsidR="00B41F64">
        <w:rPr>
          <w:rFonts w:ascii="Century Gothic" w:hAnsi="Century Gothic" w:cs="Arial Narrow"/>
          <w:sz w:val="18"/>
          <w:szCs w:val="18"/>
        </w:rPr>
        <w:t xml:space="preserve"> </w:t>
      </w:r>
      <w:r w:rsidRPr="000E6F12">
        <w:rPr>
          <w:rFonts w:ascii="Century Gothic" w:hAnsi="Century Gothic" w:cs="Arial Narrow"/>
          <w:sz w:val="18"/>
          <w:szCs w:val="18"/>
        </w:rPr>
        <w:t>przewidziane</w:t>
      </w:r>
      <w:r w:rsidR="00B41F64">
        <w:rPr>
          <w:rFonts w:ascii="Century Gothic" w:hAnsi="Century Gothic" w:cs="Arial Narrow"/>
          <w:sz w:val="18"/>
          <w:szCs w:val="18"/>
        </w:rPr>
        <w:t xml:space="preserve"> </w:t>
      </w:r>
      <w:r w:rsidRPr="000E6F12">
        <w:rPr>
          <w:rFonts w:ascii="Century Gothic" w:hAnsi="Century Gothic" w:cs="Arial Narrow"/>
          <w:sz w:val="18"/>
          <w:szCs w:val="18"/>
        </w:rPr>
        <w:t>do</w:t>
      </w:r>
      <w:r w:rsidR="00B41F64">
        <w:rPr>
          <w:rFonts w:ascii="Century Gothic" w:hAnsi="Century Gothic" w:cs="Arial Narrow"/>
          <w:sz w:val="18"/>
          <w:szCs w:val="18"/>
        </w:rPr>
        <w:t xml:space="preserve"> </w:t>
      </w:r>
      <w:r w:rsidRPr="000E6F12">
        <w:rPr>
          <w:rFonts w:ascii="Century Gothic" w:hAnsi="Century Gothic" w:cs="Arial Narrow"/>
          <w:sz w:val="18"/>
          <w:szCs w:val="18"/>
        </w:rPr>
        <w:t>zamontowania</w:t>
      </w:r>
      <w:r w:rsidR="00B41F64">
        <w:rPr>
          <w:rFonts w:ascii="Century Gothic" w:hAnsi="Century Gothic" w:cs="Arial Narrow"/>
          <w:sz w:val="18"/>
          <w:szCs w:val="18"/>
        </w:rPr>
        <w:t xml:space="preserve"> </w:t>
      </w:r>
      <w:r w:rsidRPr="000E6F12">
        <w:rPr>
          <w:rFonts w:ascii="Century Gothic" w:hAnsi="Century Gothic" w:cs="Arial Narrow"/>
          <w:sz w:val="18"/>
          <w:szCs w:val="18"/>
        </w:rPr>
        <w:t>nie</w:t>
      </w:r>
      <w:r w:rsidR="00B41F64">
        <w:rPr>
          <w:rFonts w:ascii="Century Gothic" w:hAnsi="Century Gothic" w:cs="Arial Narrow"/>
          <w:sz w:val="18"/>
          <w:szCs w:val="18"/>
        </w:rPr>
        <w:t xml:space="preserve"> </w:t>
      </w:r>
      <w:r w:rsidRPr="000E6F12">
        <w:rPr>
          <w:rFonts w:ascii="Century Gothic" w:hAnsi="Century Gothic" w:cs="Arial Narrow"/>
          <w:sz w:val="18"/>
          <w:szCs w:val="18"/>
        </w:rPr>
        <w:t>posiadają</w:t>
      </w:r>
      <w:r w:rsidR="00B41F64">
        <w:rPr>
          <w:rFonts w:ascii="Century Gothic" w:hAnsi="Century Gothic" w:cs="Arial Narrow"/>
          <w:sz w:val="18"/>
          <w:szCs w:val="18"/>
        </w:rPr>
        <w:t xml:space="preserve"> </w:t>
      </w:r>
      <w:r w:rsidRPr="000E6F12">
        <w:rPr>
          <w:rFonts w:ascii="Century Gothic" w:hAnsi="Century Gothic" w:cs="Arial Narrow"/>
          <w:sz w:val="18"/>
          <w:szCs w:val="18"/>
        </w:rPr>
        <w:t>uszkodzeń</w:t>
      </w:r>
      <w:r w:rsidR="00B41F64">
        <w:rPr>
          <w:rFonts w:ascii="Century Gothic" w:hAnsi="Century Gothic" w:cs="Arial Narrow"/>
          <w:sz w:val="18"/>
          <w:szCs w:val="18"/>
        </w:rPr>
        <w:t xml:space="preserve"> </w:t>
      </w:r>
      <w:r w:rsidRPr="000E6F12">
        <w:rPr>
          <w:rFonts w:ascii="Century Gothic" w:hAnsi="Century Gothic" w:cs="Arial Narrow"/>
          <w:sz w:val="18"/>
          <w:szCs w:val="18"/>
        </w:rPr>
        <w:t>mechanicznych</w:t>
      </w:r>
      <w:r w:rsidR="00B41F64">
        <w:rPr>
          <w:rFonts w:ascii="Century Gothic" w:hAnsi="Century Gothic" w:cs="Arial Narrow"/>
          <w:sz w:val="18"/>
          <w:szCs w:val="18"/>
        </w:rPr>
        <w:t xml:space="preserve"> </w:t>
      </w:r>
      <w:r w:rsidRPr="000E6F12">
        <w:rPr>
          <w:rFonts w:ascii="Century Gothic" w:hAnsi="Century Gothic" w:cs="Arial Narrow"/>
          <w:sz w:val="18"/>
          <w:szCs w:val="18"/>
        </w:rPr>
        <w:t>oraz</w:t>
      </w:r>
      <w:r w:rsidR="00B41F64">
        <w:rPr>
          <w:rFonts w:ascii="Century Gothic" w:hAnsi="Century Gothic" w:cs="Arial Narrow"/>
          <w:sz w:val="18"/>
          <w:szCs w:val="18"/>
        </w:rPr>
        <w:t xml:space="preserve"> </w:t>
      </w:r>
      <w:r w:rsidRPr="000E6F12">
        <w:rPr>
          <w:rFonts w:ascii="Century Gothic" w:hAnsi="Century Gothic" w:cs="Arial Narrow"/>
          <w:sz w:val="18"/>
          <w:szCs w:val="18"/>
        </w:rPr>
        <w:t>czy</w:t>
      </w:r>
      <w:r w:rsidR="00B41F64">
        <w:rPr>
          <w:rFonts w:ascii="Century Gothic" w:hAnsi="Century Gothic" w:cs="Arial Narrow"/>
          <w:sz w:val="18"/>
          <w:szCs w:val="18"/>
        </w:rPr>
        <w:t xml:space="preserve"> </w:t>
      </w:r>
      <w:r w:rsidRPr="000E6F12">
        <w:rPr>
          <w:rFonts w:ascii="Century Gothic" w:hAnsi="Century Gothic" w:cs="Arial Narrow"/>
          <w:sz w:val="18"/>
          <w:szCs w:val="18"/>
        </w:rPr>
        <w:t>w</w:t>
      </w:r>
      <w:r w:rsidR="00B41F64">
        <w:rPr>
          <w:rFonts w:ascii="Century Gothic" w:hAnsi="Century Gothic" w:cs="Arial Narrow"/>
          <w:sz w:val="18"/>
          <w:szCs w:val="18"/>
        </w:rPr>
        <w:t xml:space="preserve"> </w:t>
      </w:r>
      <w:r w:rsidRPr="000E6F12">
        <w:rPr>
          <w:rFonts w:ascii="Century Gothic" w:hAnsi="Century Gothic" w:cs="Arial Narrow"/>
          <w:sz w:val="18"/>
          <w:szCs w:val="18"/>
        </w:rPr>
        <w:t>przewodach</w:t>
      </w:r>
      <w:r w:rsidR="00B41F64">
        <w:rPr>
          <w:rFonts w:ascii="Century Gothic" w:hAnsi="Century Gothic" w:cs="Arial Narrow"/>
          <w:sz w:val="18"/>
          <w:szCs w:val="18"/>
        </w:rPr>
        <w:t xml:space="preserve"> </w:t>
      </w:r>
      <w:r w:rsidRPr="000E6F12">
        <w:rPr>
          <w:rFonts w:ascii="Century Gothic" w:hAnsi="Century Gothic" w:cs="Arial Narrow"/>
          <w:sz w:val="18"/>
          <w:szCs w:val="18"/>
        </w:rPr>
        <w:t>niema</w:t>
      </w:r>
      <w:r w:rsidR="00B41F64">
        <w:rPr>
          <w:rFonts w:ascii="Century Gothic" w:hAnsi="Century Gothic" w:cs="Arial Narrow"/>
          <w:sz w:val="18"/>
          <w:szCs w:val="18"/>
        </w:rPr>
        <w:t xml:space="preserve"> </w:t>
      </w:r>
      <w:r w:rsidRPr="000E6F12">
        <w:rPr>
          <w:rFonts w:ascii="Century Gothic" w:hAnsi="Century Gothic" w:cs="Arial Narrow"/>
          <w:sz w:val="18"/>
          <w:szCs w:val="18"/>
        </w:rPr>
        <w:t>zanieczyszczeń.</w:t>
      </w:r>
      <w:r w:rsidR="00B41F64">
        <w:rPr>
          <w:rFonts w:ascii="Century Gothic" w:hAnsi="Century Gothic" w:cs="Arial Narrow"/>
          <w:sz w:val="18"/>
          <w:szCs w:val="18"/>
        </w:rPr>
        <w:t xml:space="preserve"> </w:t>
      </w:r>
      <w:r w:rsidRPr="000E6F12">
        <w:rPr>
          <w:rFonts w:ascii="Century Gothic" w:hAnsi="Century Gothic" w:cs="Arial Narrow"/>
          <w:sz w:val="18"/>
          <w:szCs w:val="18"/>
        </w:rPr>
        <w:t>Materiałów</w:t>
      </w:r>
      <w:r w:rsidR="00B41F64">
        <w:rPr>
          <w:rFonts w:ascii="Century Gothic" w:hAnsi="Century Gothic" w:cs="Arial Narrow"/>
          <w:sz w:val="18"/>
          <w:szCs w:val="18"/>
        </w:rPr>
        <w:t xml:space="preserve"> </w:t>
      </w:r>
      <w:r w:rsidRPr="000E6F12">
        <w:rPr>
          <w:rFonts w:ascii="Century Gothic" w:hAnsi="Century Gothic" w:cs="Arial Narrow"/>
          <w:sz w:val="18"/>
          <w:szCs w:val="18"/>
        </w:rPr>
        <w:t>uszkodzonych</w:t>
      </w:r>
      <w:r w:rsidR="00B41F64">
        <w:rPr>
          <w:rFonts w:ascii="Century Gothic" w:hAnsi="Century Gothic" w:cs="Arial Narrow"/>
          <w:sz w:val="18"/>
          <w:szCs w:val="18"/>
        </w:rPr>
        <w:t xml:space="preserve"> </w:t>
      </w:r>
      <w:r w:rsidRPr="000E6F12">
        <w:rPr>
          <w:rFonts w:ascii="Century Gothic" w:hAnsi="Century Gothic" w:cs="Arial Narrow"/>
          <w:sz w:val="18"/>
          <w:szCs w:val="18"/>
        </w:rPr>
        <w:t>nie</w:t>
      </w:r>
      <w:r w:rsidR="00B41F64">
        <w:rPr>
          <w:rFonts w:ascii="Century Gothic" w:hAnsi="Century Gothic" w:cs="Arial Narrow"/>
          <w:sz w:val="18"/>
          <w:szCs w:val="18"/>
        </w:rPr>
        <w:t xml:space="preserve"> </w:t>
      </w:r>
      <w:r w:rsidRPr="000E6F12">
        <w:rPr>
          <w:rFonts w:ascii="Century Gothic" w:hAnsi="Century Gothic" w:cs="Arial Narrow"/>
          <w:sz w:val="18"/>
          <w:szCs w:val="18"/>
        </w:rPr>
        <w:t>wolno</w:t>
      </w:r>
      <w:r w:rsidR="00B41F64">
        <w:rPr>
          <w:rFonts w:ascii="Century Gothic" w:hAnsi="Century Gothic" w:cs="Arial Narrow"/>
          <w:sz w:val="18"/>
          <w:szCs w:val="18"/>
        </w:rPr>
        <w:t xml:space="preserve"> </w:t>
      </w:r>
      <w:r w:rsidRPr="000E6F12">
        <w:rPr>
          <w:rFonts w:ascii="Century Gothic" w:hAnsi="Century Gothic" w:cs="Arial Narrow"/>
          <w:sz w:val="18"/>
          <w:szCs w:val="18"/>
        </w:rPr>
        <w:t>używać.</w:t>
      </w:r>
    </w:p>
    <w:p w:rsidR="009001C2" w:rsidRPr="000E6F12" w:rsidRDefault="009001C2" w:rsidP="00EA4EB2">
      <w:pPr>
        <w:pStyle w:val="Nagwek2"/>
      </w:pPr>
      <w:bookmarkStart w:id="35" w:name="_Toc33785078"/>
      <w:r w:rsidRPr="000E6F12">
        <w:t>Kolejność wykonywania robót</w:t>
      </w:r>
      <w:bookmarkEnd w:id="35"/>
    </w:p>
    <w:p w:rsidR="009001C2" w:rsidRPr="000E6F12" w:rsidRDefault="009001C2" w:rsidP="009001C2">
      <w:pPr>
        <w:rPr>
          <w:rFonts w:ascii="Century Gothic" w:hAnsi="Century Gothic" w:cs="Arial Narrow"/>
          <w:sz w:val="18"/>
          <w:szCs w:val="18"/>
        </w:rPr>
      </w:pPr>
      <w:r w:rsidRPr="000E6F12">
        <w:rPr>
          <w:rFonts w:ascii="Century Gothic" w:hAnsi="Century Gothic" w:cs="Arial Narrow"/>
          <w:sz w:val="18"/>
          <w:szCs w:val="18"/>
        </w:rPr>
        <w:tab/>
        <w:t>Roboty należy wykonywać w następującej kolejności:</w:t>
      </w:r>
    </w:p>
    <w:p w:rsidR="009001C2" w:rsidRPr="000E6F12" w:rsidRDefault="009001C2" w:rsidP="009001C2">
      <w:pPr>
        <w:rPr>
          <w:rFonts w:ascii="Century Gothic" w:hAnsi="Century Gothic" w:cs="Arial Narrow"/>
          <w:sz w:val="18"/>
          <w:szCs w:val="18"/>
        </w:rPr>
      </w:pPr>
      <w:r w:rsidRPr="000E6F12">
        <w:rPr>
          <w:rFonts w:ascii="Century Gothic" w:hAnsi="Century Gothic" w:cs="Arial Narrow"/>
          <w:sz w:val="18"/>
          <w:szCs w:val="18"/>
        </w:rPr>
        <w:tab/>
        <w:t>- przekucie otworów do montażu instalacji, rozkucie posadzek, wykonanie bruzd</w:t>
      </w:r>
    </w:p>
    <w:p w:rsidR="009001C2" w:rsidRPr="000E6F12" w:rsidRDefault="009001C2" w:rsidP="009001C2">
      <w:pPr>
        <w:ind w:left="567"/>
        <w:textAlignment w:val="auto"/>
        <w:rPr>
          <w:rFonts w:ascii="Century Gothic" w:hAnsi="Century Gothic" w:cs="Arial Narrow"/>
          <w:sz w:val="18"/>
          <w:szCs w:val="18"/>
        </w:rPr>
      </w:pPr>
      <w:r w:rsidRPr="000E6F12">
        <w:rPr>
          <w:rFonts w:ascii="Century Gothic" w:hAnsi="Century Gothic" w:cs="Arial Narrow"/>
          <w:sz w:val="18"/>
          <w:szCs w:val="18"/>
        </w:rPr>
        <w:t>- wyznaczenie</w:t>
      </w:r>
      <w:r w:rsidR="00D50BC3">
        <w:rPr>
          <w:rFonts w:ascii="Century Gothic" w:hAnsi="Century Gothic" w:cs="Arial Narrow"/>
          <w:sz w:val="18"/>
          <w:szCs w:val="18"/>
        </w:rPr>
        <w:t xml:space="preserve"> </w:t>
      </w:r>
      <w:r w:rsidRPr="000E6F12">
        <w:rPr>
          <w:rFonts w:ascii="Century Gothic" w:hAnsi="Century Gothic" w:cs="Arial Narrow"/>
          <w:sz w:val="18"/>
          <w:szCs w:val="18"/>
        </w:rPr>
        <w:t>miejsca</w:t>
      </w:r>
      <w:r w:rsidR="00D50BC3">
        <w:rPr>
          <w:rFonts w:ascii="Century Gothic" w:hAnsi="Century Gothic" w:cs="Arial Narrow"/>
          <w:sz w:val="18"/>
          <w:szCs w:val="18"/>
        </w:rPr>
        <w:t xml:space="preserve"> </w:t>
      </w:r>
      <w:r w:rsidRPr="000E6F12">
        <w:rPr>
          <w:rFonts w:ascii="Century Gothic" w:hAnsi="Century Gothic" w:cs="Arial Narrow"/>
          <w:sz w:val="18"/>
          <w:szCs w:val="18"/>
        </w:rPr>
        <w:t>ułożenia</w:t>
      </w:r>
      <w:r w:rsidR="00D50BC3">
        <w:rPr>
          <w:rFonts w:ascii="Century Gothic" w:hAnsi="Century Gothic" w:cs="Arial Narrow"/>
          <w:sz w:val="18"/>
          <w:szCs w:val="18"/>
        </w:rPr>
        <w:t xml:space="preserve"> </w:t>
      </w:r>
      <w:r w:rsidRPr="000E6F12">
        <w:rPr>
          <w:rFonts w:ascii="Century Gothic" w:hAnsi="Century Gothic" w:cs="Arial Narrow"/>
          <w:sz w:val="18"/>
          <w:szCs w:val="18"/>
        </w:rPr>
        <w:t>rur,</w:t>
      </w:r>
    </w:p>
    <w:p w:rsidR="009001C2" w:rsidRPr="000E6F12" w:rsidRDefault="009001C2" w:rsidP="009001C2">
      <w:pPr>
        <w:ind w:left="567"/>
        <w:textAlignment w:val="auto"/>
        <w:rPr>
          <w:rFonts w:ascii="Century Gothic" w:hAnsi="Century Gothic" w:cs="Arial Narrow"/>
          <w:sz w:val="18"/>
          <w:szCs w:val="18"/>
        </w:rPr>
      </w:pPr>
      <w:r w:rsidRPr="000E6F12">
        <w:rPr>
          <w:rFonts w:ascii="Century Gothic" w:hAnsi="Century Gothic" w:cs="Arial Narrow"/>
          <w:sz w:val="18"/>
          <w:szCs w:val="18"/>
        </w:rPr>
        <w:t>- wykonanie</w:t>
      </w:r>
      <w:r w:rsidR="00D50BC3">
        <w:rPr>
          <w:rFonts w:ascii="Century Gothic" w:hAnsi="Century Gothic" w:cs="Arial Narrow"/>
          <w:sz w:val="18"/>
          <w:szCs w:val="18"/>
        </w:rPr>
        <w:t xml:space="preserve"> </w:t>
      </w:r>
      <w:r w:rsidRPr="000E6F12">
        <w:rPr>
          <w:rFonts w:ascii="Century Gothic" w:hAnsi="Century Gothic" w:cs="Arial Narrow"/>
          <w:sz w:val="18"/>
          <w:szCs w:val="18"/>
        </w:rPr>
        <w:t>gniazd</w:t>
      </w:r>
      <w:r w:rsidR="00D50BC3">
        <w:rPr>
          <w:rFonts w:ascii="Century Gothic" w:hAnsi="Century Gothic" w:cs="Arial Narrow"/>
          <w:sz w:val="18"/>
          <w:szCs w:val="18"/>
        </w:rPr>
        <w:t xml:space="preserve"> </w:t>
      </w:r>
      <w:r w:rsidRPr="000E6F12">
        <w:rPr>
          <w:rFonts w:ascii="Century Gothic" w:hAnsi="Century Gothic" w:cs="Arial Narrow"/>
          <w:sz w:val="18"/>
          <w:szCs w:val="18"/>
        </w:rPr>
        <w:t>i</w:t>
      </w:r>
      <w:r w:rsidR="00D50BC3">
        <w:rPr>
          <w:rFonts w:ascii="Century Gothic" w:hAnsi="Century Gothic" w:cs="Arial Narrow"/>
          <w:sz w:val="18"/>
          <w:szCs w:val="18"/>
        </w:rPr>
        <w:t xml:space="preserve"> </w:t>
      </w:r>
      <w:r w:rsidRPr="000E6F12">
        <w:rPr>
          <w:rFonts w:ascii="Century Gothic" w:hAnsi="Century Gothic" w:cs="Arial Narrow"/>
          <w:sz w:val="18"/>
          <w:szCs w:val="18"/>
        </w:rPr>
        <w:t>osadzenie</w:t>
      </w:r>
      <w:r w:rsidR="00D50BC3">
        <w:rPr>
          <w:rFonts w:ascii="Century Gothic" w:hAnsi="Century Gothic" w:cs="Arial Narrow"/>
          <w:sz w:val="18"/>
          <w:szCs w:val="18"/>
        </w:rPr>
        <w:t xml:space="preserve"> </w:t>
      </w:r>
      <w:r w:rsidRPr="000E6F12">
        <w:rPr>
          <w:rFonts w:ascii="Century Gothic" w:hAnsi="Century Gothic" w:cs="Arial Narrow"/>
          <w:sz w:val="18"/>
          <w:szCs w:val="18"/>
        </w:rPr>
        <w:t>uchwytów,</w:t>
      </w:r>
    </w:p>
    <w:p w:rsidR="009001C2" w:rsidRPr="000E6F12" w:rsidRDefault="009001C2" w:rsidP="009001C2">
      <w:pPr>
        <w:ind w:left="567"/>
        <w:textAlignment w:val="auto"/>
        <w:rPr>
          <w:rFonts w:ascii="Century Gothic" w:hAnsi="Century Gothic" w:cs="Arial Narrow"/>
          <w:sz w:val="18"/>
          <w:szCs w:val="18"/>
        </w:rPr>
      </w:pPr>
      <w:r w:rsidRPr="000E6F12">
        <w:rPr>
          <w:rFonts w:ascii="Century Gothic" w:hAnsi="Century Gothic" w:cs="Arial Narrow"/>
          <w:sz w:val="18"/>
          <w:szCs w:val="18"/>
        </w:rPr>
        <w:t>- przecinanie</w:t>
      </w:r>
      <w:r w:rsidR="00D50BC3">
        <w:rPr>
          <w:rFonts w:ascii="Century Gothic" w:hAnsi="Century Gothic" w:cs="Arial Narrow"/>
          <w:sz w:val="18"/>
          <w:szCs w:val="18"/>
        </w:rPr>
        <w:t xml:space="preserve"> </w:t>
      </w:r>
      <w:r w:rsidRPr="000E6F12">
        <w:rPr>
          <w:rFonts w:ascii="Century Gothic" w:hAnsi="Century Gothic" w:cs="Arial Narrow"/>
          <w:sz w:val="18"/>
          <w:szCs w:val="18"/>
        </w:rPr>
        <w:t>rur,</w:t>
      </w:r>
    </w:p>
    <w:p w:rsidR="009001C2" w:rsidRPr="000E6F12" w:rsidRDefault="009001C2" w:rsidP="009001C2">
      <w:pPr>
        <w:ind w:left="567"/>
        <w:textAlignment w:val="auto"/>
        <w:rPr>
          <w:rFonts w:ascii="Century Gothic" w:hAnsi="Century Gothic" w:cs="Arial Narrow"/>
          <w:sz w:val="18"/>
          <w:szCs w:val="18"/>
        </w:rPr>
      </w:pPr>
      <w:r w:rsidRPr="000E6F12">
        <w:rPr>
          <w:rFonts w:ascii="Century Gothic" w:hAnsi="Century Gothic" w:cs="Arial Narrow"/>
          <w:sz w:val="18"/>
          <w:szCs w:val="18"/>
        </w:rPr>
        <w:t>- założenie</w:t>
      </w:r>
      <w:r w:rsidR="00D50BC3">
        <w:rPr>
          <w:rFonts w:ascii="Century Gothic" w:hAnsi="Century Gothic" w:cs="Arial Narrow"/>
          <w:sz w:val="18"/>
          <w:szCs w:val="18"/>
        </w:rPr>
        <w:t xml:space="preserve"> </w:t>
      </w:r>
      <w:r w:rsidRPr="000E6F12">
        <w:rPr>
          <w:rFonts w:ascii="Century Gothic" w:hAnsi="Century Gothic" w:cs="Arial Narrow"/>
          <w:sz w:val="18"/>
          <w:szCs w:val="18"/>
        </w:rPr>
        <w:t>tulei</w:t>
      </w:r>
      <w:r w:rsidR="00D50BC3">
        <w:rPr>
          <w:rFonts w:ascii="Century Gothic" w:hAnsi="Century Gothic" w:cs="Arial Narrow"/>
          <w:sz w:val="18"/>
          <w:szCs w:val="18"/>
        </w:rPr>
        <w:t xml:space="preserve"> </w:t>
      </w:r>
      <w:r w:rsidRPr="000E6F12">
        <w:rPr>
          <w:rFonts w:ascii="Century Gothic" w:hAnsi="Century Gothic" w:cs="Arial Narrow"/>
          <w:sz w:val="18"/>
          <w:szCs w:val="18"/>
        </w:rPr>
        <w:t>ochronnych,</w:t>
      </w:r>
    </w:p>
    <w:p w:rsidR="009001C2" w:rsidRPr="000E6F12" w:rsidRDefault="009001C2" w:rsidP="009001C2">
      <w:pPr>
        <w:ind w:left="567"/>
        <w:textAlignment w:val="auto"/>
        <w:rPr>
          <w:rFonts w:ascii="Century Gothic" w:hAnsi="Century Gothic" w:cs="Arial Narrow"/>
          <w:sz w:val="18"/>
          <w:szCs w:val="18"/>
        </w:rPr>
      </w:pPr>
      <w:r w:rsidRPr="000E6F12">
        <w:rPr>
          <w:rFonts w:ascii="Century Gothic" w:hAnsi="Century Gothic" w:cs="Arial Narrow"/>
          <w:sz w:val="18"/>
          <w:szCs w:val="18"/>
        </w:rPr>
        <w:t>- ułożenie</w:t>
      </w:r>
      <w:r w:rsidR="00D50BC3">
        <w:rPr>
          <w:rFonts w:ascii="Century Gothic" w:hAnsi="Century Gothic" w:cs="Arial Narrow"/>
          <w:sz w:val="18"/>
          <w:szCs w:val="18"/>
        </w:rPr>
        <w:t xml:space="preserve"> </w:t>
      </w:r>
      <w:r w:rsidRPr="000E6F12">
        <w:rPr>
          <w:rFonts w:ascii="Century Gothic" w:hAnsi="Century Gothic" w:cs="Arial Narrow"/>
          <w:sz w:val="18"/>
          <w:szCs w:val="18"/>
        </w:rPr>
        <w:t>rur</w:t>
      </w:r>
      <w:r w:rsidR="00D50BC3">
        <w:rPr>
          <w:rFonts w:ascii="Century Gothic" w:hAnsi="Century Gothic" w:cs="Arial Narrow"/>
          <w:sz w:val="18"/>
          <w:szCs w:val="18"/>
        </w:rPr>
        <w:t xml:space="preserve"> </w:t>
      </w:r>
      <w:r w:rsidRPr="000E6F12">
        <w:rPr>
          <w:rFonts w:ascii="Century Gothic" w:hAnsi="Century Gothic" w:cs="Arial Narrow"/>
          <w:sz w:val="18"/>
          <w:szCs w:val="18"/>
        </w:rPr>
        <w:t>z</w:t>
      </w:r>
      <w:r w:rsidR="00D50BC3">
        <w:rPr>
          <w:rFonts w:ascii="Century Gothic" w:hAnsi="Century Gothic" w:cs="Arial Narrow"/>
          <w:sz w:val="18"/>
          <w:szCs w:val="18"/>
        </w:rPr>
        <w:t xml:space="preserve"> </w:t>
      </w:r>
      <w:r w:rsidRPr="000E6F12">
        <w:rPr>
          <w:rFonts w:ascii="Century Gothic" w:hAnsi="Century Gothic" w:cs="Arial Narrow"/>
          <w:sz w:val="18"/>
          <w:szCs w:val="18"/>
        </w:rPr>
        <w:t>zamocowaniem</w:t>
      </w:r>
      <w:r w:rsidR="00D50BC3">
        <w:rPr>
          <w:rFonts w:ascii="Century Gothic" w:hAnsi="Century Gothic" w:cs="Arial Narrow"/>
          <w:sz w:val="18"/>
          <w:szCs w:val="18"/>
        </w:rPr>
        <w:t xml:space="preserve"> </w:t>
      </w:r>
      <w:r w:rsidRPr="000E6F12">
        <w:rPr>
          <w:rFonts w:ascii="Century Gothic" w:hAnsi="Century Gothic" w:cs="Arial Narrow"/>
          <w:sz w:val="18"/>
          <w:szCs w:val="18"/>
        </w:rPr>
        <w:t>wstępnym,</w:t>
      </w:r>
    </w:p>
    <w:p w:rsidR="009001C2" w:rsidRPr="000E6F12" w:rsidRDefault="009001C2" w:rsidP="009001C2">
      <w:pPr>
        <w:ind w:left="567"/>
        <w:textAlignment w:val="auto"/>
        <w:rPr>
          <w:rFonts w:ascii="Century Gothic" w:hAnsi="Century Gothic" w:cs="Arial Narrow"/>
          <w:sz w:val="18"/>
          <w:szCs w:val="18"/>
        </w:rPr>
      </w:pPr>
      <w:r w:rsidRPr="000E6F12">
        <w:rPr>
          <w:rFonts w:ascii="Century Gothic" w:hAnsi="Century Gothic" w:cs="Arial Narrow"/>
          <w:sz w:val="18"/>
          <w:szCs w:val="18"/>
        </w:rPr>
        <w:t>- wykonanie</w:t>
      </w:r>
      <w:r w:rsidR="00D50BC3">
        <w:rPr>
          <w:rFonts w:ascii="Century Gothic" w:hAnsi="Century Gothic" w:cs="Arial Narrow"/>
          <w:sz w:val="18"/>
          <w:szCs w:val="18"/>
        </w:rPr>
        <w:t xml:space="preserve"> </w:t>
      </w:r>
      <w:r w:rsidRPr="000E6F12">
        <w:rPr>
          <w:rFonts w:ascii="Century Gothic" w:hAnsi="Century Gothic" w:cs="Arial Narrow"/>
          <w:sz w:val="18"/>
          <w:szCs w:val="18"/>
        </w:rPr>
        <w:t>połączeń.</w:t>
      </w:r>
    </w:p>
    <w:p w:rsidR="00EE1091" w:rsidRPr="000E6F12" w:rsidRDefault="00EE1091" w:rsidP="009001C2">
      <w:pPr>
        <w:ind w:left="567"/>
        <w:textAlignment w:val="auto"/>
        <w:rPr>
          <w:rFonts w:ascii="Century Gothic" w:hAnsi="Century Gothic" w:cs="Arial Narrow"/>
          <w:sz w:val="18"/>
          <w:szCs w:val="18"/>
        </w:rPr>
      </w:pPr>
      <w:r w:rsidRPr="000E6F12">
        <w:rPr>
          <w:rFonts w:ascii="Century Gothic" w:hAnsi="Century Gothic" w:cs="Arial Narrow"/>
          <w:sz w:val="18"/>
          <w:szCs w:val="18"/>
        </w:rPr>
        <w:t>- montaż grzejników</w:t>
      </w:r>
    </w:p>
    <w:p w:rsidR="009001C2" w:rsidRPr="000E6F12" w:rsidRDefault="009001C2" w:rsidP="009001C2">
      <w:pPr>
        <w:ind w:left="567"/>
        <w:textAlignment w:val="auto"/>
        <w:rPr>
          <w:rFonts w:ascii="Century Gothic" w:hAnsi="Century Gothic" w:cs="Arial Narrow"/>
          <w:sz w:val="18"/>
          <w:szCs w:val="18"/>
        </w:rPr>
      </w:pPr>
      <w:r w:rsidRPr="000E6F12">
        <w:rPr>
          <w:rFonts w:ascii="Century Gothic" w:hAnsi="Century Gothic" w:cs="Arial Narrow"/>
          <w:sz w:val="18"/>
          <w:szCs w:val="18"/>
        </w:rPr>
        <w:t>- wykonanie</w:t>
      </w:r>
      <w:r w:rsidR="00D50BC3">
        <w:rPr>
          <w:rFonts w:ascii="Century Gothic" w:hAnsi="Century Gothic" w:cs="Arial Narrow"/>
          <w:sz w:val="18"/>
          <w:szCs w:val="18"/>
        </w:rPr>
        <w:t xml:space="preserve"> </w:t>
      </w:r>
      <w:r w:rsidRPr="000E6F12">
        <w:rPr>
          <w:rFonts w:ascii="Century Gothic" w:hAnsi="Century Gothic" w:cs="Arial Narrow"/>
          <w:sz w:val="18"/>
          <w:szCs w:val="18"/>
        </w:rPr>
        <w:t>prób</w:t>
      </w:r>
      <w:r w:rsidR="00D50BC3">
        <w:rPr>
          <w:rFonts w:ascii="Century Gothic" w:hAnsi="Century Gothic" w:cs="Arial Narrow"/>
          <w:sz w:val="18"/>
          <w:szCs w:val="18"/>
        </w:rPr>
        <w:t xml:space="preserve"> </w:t>
      </w:r>
      <w:r w:rsidRPr="000E6F12">
        <w:rPr>
          <w:rFonts w:ascii="Century Gothic" w:hAnsi="Century Gothic" w:cs="Arial Narrow"/>
          <w:sz w:val="18"/>
          <w:szCs w:val="18"/>
        </w:rPr>
        <w:t>ciśnieniowych</w:t>
      </w:r>
    </w:p>
    <w:p w:rsidR="009001C2" w:rsidRPr="000E6F12" w:rsidRDefault="009001C2" w:rsidP="009001C2">
      <w:pPr>
        <w:ind w:left="567"/>
        <w:textAlignment w:val="auto"/>
        <w:rPr>
          <w:rFonts w:ascii="Century Gothic" w:hAnsi="Century Gothic" w:cs="Arial Narrow"/>
          <w:sz w:val="18"/>
          <w:szCs w:val="18"/>
        </w:rPr>
      </w:pPr>
      <w:r w:rsidRPr="000E6F12">
        <w:rPr>
          <w:rFonts w:ascii="Century Gothic" w:hAnsi="Century Gothic" w:cs="Arial Narrow"/>
          <w:sz w:val="18"/>
          <w:szCs w:val="18"/>
        </w:rPr>
        <w:t xml:space="preserve">- </w:t>
      </w:r>
      <w:r w:rsidR="00EE1091" w:rsidRPr="000E6F12">
        <w:rPr>
          <w:rFonts w:ascii="Century Gothic" w:hAnsi="Century Gothic" w:cs="Arial Narrow"/>
          <w:sz w:val="18"/>
          <w:szCs w:val="18"/>
        </w:rPr>
        <w:t>regulacja instalacji</w:t>
      </w:r>
    </w:p>
    <w:p w:rsidR="009001C2" w:rsidRPr="000E6F12" w:rsidRDefault="009001C2" w:rsidP="009001C2">
      <w:pPr>
        <w:ind w:left="567"/>
        <w:textAlignment w:val="auto"/>
        <w:rPr>
          <w:rFonts w:ascii="Century Gothic" w:hAnsi="Century Gothic" w:cs="Arial Narrow"/>
          <w:sz w:val="18"/>
          <w:szCs w:val="18"/>
        </w:rPr>
      </w:pPr>
      <w:r w:rsidRPr="000E6F12">
        <w:rPr>
          <w:rFonts w:ascii="Century Gothic" w:hAnsi="Century Gothic" w:cs="Arial Narrow"/>
          <w:sz w:val="18"/>
          <w:szCs w:val="18"/>
        </w:rPr>
        <w:t>- izolacja, zabezpieczenie p.poż.</w:t>
      </w:r>
    </w:p>
    <w:p w:rsidR="009001C2" w:rsidRPr="000E6F12" w:rsidRDefault="009001C2" w:rsidP="001663C0">
      <w:pPr>
        <w:ind w:firstLine="426"/>
        <w:jc w:val="both"/>
        <w:rPr>
          <w:rFonts w:ascii="Century Gothic" w:hAnsi="Century Gothic" w:cs="Arial"/>
          <w:sz w:val="18"/>
          <w:szCs w:val="18"/>
        </w:rPr>
      </w:pPr>
      <w:r w:rsidRPr="000E6F12">
        <w:rPr>
          <w:rFonts w:ascii="Century Gothic" w:hAnsi="Century Gothic" w:cs="Arial"/>
          <w:sz w:val="18"/>
          <w:szCs w:val="18"/>
        </w:rPr>
        <w:t>Cześć powyższych robót może być wykonywana jednocześnie - zgodnie z harmonogramem pracy, w porozumieniu i koordynacji z innymi systemami branży sanitarnej oraz innymi branżami - budowlana, elektryczna, architektura.</w:t>
      </w:r>
    </w:p>
    <w:p w:rsidR="009001C2" w:rsidRPr="000E6F12" w:rsidRDefault="009001C2" w:rsidP="001663C0">
      <w:pPr>
        <w:ind w:firstLine="426"/>
        <w:jc w:val="both"/>
        <w:rPr>
          <w:rFonts w:ascii="Century Gothic" w:hAnsi="Century Gothic" w:cs="Arial"/>
          <w:sz w:val="18"/>
          <w:szCs w:val="18"/>
        </w:rPr>
      </w:pPr>
      <w:r w:rsidRPr="000E6F12">
        <w:rPr>
          <w:rFonts w:ascii="Century Gothic" w:hAnsi="Century Gothic" w:cs="Arial"/>
          <w:sz w:val="18"/>
          <w:szCs w:val="18"/>
        </w:rPr>
        <w:t>W miejscach przejść przewodów przez ściany i stropy nie wolno wykonywać żadnych połączeń. Przejścia przez przegrody wykonać w tulejach ochronnych. Przejścia przez przegrody określone jako granice oddzielenia pożarowego należy wykonywać za pomocą odpowiednich tulei zabezpieczających o odporności ogniowej właściwej dla przebijanej ściany oddzielenia pożarowego.</w:t>
      </w:r>
    </w:p>
    <w:p w:rsidR="009001C2" w:rsidRPr="000E6F12" w:rsidRDefault="009001C2" w:rsidP="001663C0">
      <w:pPr>
        <w:ind w:firstLine="426"/>
        <w:jc w:val="both"/>
        <w:rPr>
          <w:rFonts w:ascii="Century Gothic" w:hAnsi="Century Gothic" w:cs="Arial"/>
          <w:sz w:val="18"/>
          <w:szCs w:val="18"/>
        </w:rPr>
      </w:pPr>
      <w:r w:rsidRPr="000E6F12">
        <w:rPr>
          <w:rFonts w:ascii="Century Gothic" w:hAnsi="Century Gothic" w:cs="Arial"/>
          <w:sz w:val="18"/>
          <w:szCs w:val="18"/>
        </w:rPr>
        <w:t>Montaż armatury i sprzętu musi być wykonany zgodnie z instrukcjami producenta i dostawcy.</w:t>
      </w:r>
    </w:p>
    <w:p w:rsidR="009001C2" w:rsidRPr="000E6F12" w:rsidRDefault="009001C2" w:rsidP="001663C0">
      <w:pPr>
        <w:ind w:firstLine="426"/>
        <w:jc w:val="both"/>
        <w:rPr>
          <w:rFonts w:ascii="Century Gothic" w:hAnsi="Century Gothic" w:cs="Arial"/>
          <w:sz w:val="18"/>
          <w:szCs w:val="18"/>
        </w:rPr>
      </w:pPr>
      <w:r w:rsidRPr="000E6F12">
        <w:rPr>
          <w:rFonts w:ascii="Century Gothic" w:hAnsi="Century Gothic" w:cs="Arial"/>
          <w:sz w:val="18"/>
          <w:szCs w:val="18"/>
        </w:rPr>
        <w:t>Instalacja przed zakryciem bruzd i przed pomalowaniem elementów instalacji oraz przed wykonaniem izolacji termicznej przewodów musi być poddana próbie szczelności.</w:t>
      </w:r>
    </w:p>
    <w:p w:rsidR="009001C2" w:rsidRPr="000E6F12" w:rsidRDefault="009001C2" w:rsidP="001663C0">
      <w:pPr>
        <w:ind w:firstLine="426"/>
        <w:jc w:val="both"/>
        <w:rPr>
          <w:rFonts w:ascii="Century Gothic" w:hAnsi="Century Gothic" w:cs="Arial"/>
          <w:sz w:val="18"/>
          <w:szCs w:val="18"/>
        </w:rPr>
      </w:pPr>
      <w:r w:rsidRPr="000E6F12">
        <w:rPr>
          <w:rFonts w:ascii="Century Gothic" w:hAnsi="Century Gothic" w:cs="Arial"/>
          <w:sz w:val="18"/>
          <w:szCs w:val="18"/>
        </w:rPr>
        <w:t>Roboty izolacyjne należy przeprowadzić po zakończeniu montażu rurociągów, przeprowadzeniu próby szczelności i wykonaniu zabezpieczenia antykorozyjnego powierzchni przeznaczonych do zaizolowania oraz po potwierdzeniu prawidłowości wykonania powyższych robót protokołem odbioru.</w:t>
      </w:r>
    </w:p>
    <w:p w:rsidR="00EE1091" w:rsidRPr="000E6F12" w:rsidRDefault="00EE1091" w:rsidP="00EA4EB2">
      <w:pPr>
        <w:pStyle w:val="Nagwek2"/>
      </w:pPr>
      <w:bookmarkStart w:id="36" w:name="_Toc33785079"/>
      <w:r w:rsidRPr="000E6F12">
        <w:t>Montaż rurociągów</w:t>
      </w:r>
      <w:bookmarkEnd w:id="36"/>
    </w:p>
    <w:p w:rsidR="00EE1091" w:rsidRPr="000E6F12" w:rsidRDefault="00EE1091" w:rsidP="00B41F64">
      <w:pPr>
        <w:jc w:val="both"/>
        <w:rPr>
          <w:rFonts w:ascii="Century Gothic" w:eastAsia="Arial" w:hAnsi="Century Gothic" w:cs="Arial"/>
          <w:sz w:val="18"/>
          <w:szCs w:val="18"/>
        </w:rPr>
      </w:pPr>
      <w:r w:rsidRPr="000E6F12">
        <w:rPr>
          <w:rFonts w:ascii="Century Gothic" w:eastAsia="Arial" w:hAnsi="Century Gothic" w:cs="Arial"/>
          <w:sz w:val="18"/>
          <w:szCs w:val="18"/>
        </w:rPr>
        <w:tab/>
        <w:t>Rurociągi łączone będą zgodnie z</w:t>
      </w:r>
      <w:r w:rsidR="00D50BC3">
        <w:rPr>
          <w:rFonts w:ascii="Century Gothic" w:eastAsia="Arial" w:hAnsi="Century Gothic" w:cs="Arial"/>
          <w:sz w:val="18"/>
          <w:szCs w:val="18"/>
        </w:rPr>
        <w:t xml:space="preserve"> </w:t>
      </w:r>
      <w:r w:rsidRPr="000E6F12">
        <w:rPr>
          <w:rFonts w:ascii="Century Gothic" w:eastAsia="Arial" w:hAnsi="Century Gothic" w:cs="Arial"/>
          <w:sz w:val="18"/>
          <w:szCs w:val="18"/>
        </w:rPr>
        <w:t>Wymaganiami Technicznymi COBRTI INSTAL zeszyt 2: „Wytyczne projektowania centralnego ogrzewania";</w:t>
      </w:r>
    </w:p>
    <w:p w:rsidR="00EE1091" w:rsidRPr="000E6F12" w:rsidRDefault="00EE1091" w:rsidP="00B41F64">
      <w:pPr>
        <w:pStyle w:val="Stopka"/>
        <w:tabs>
          <w:tab w:val="clear" w:pos="4536"/>
          <w:tab w:val="clear" w:pos="9072"/>
        </w:tabs>
        <w:jc w:val="both"/>
        <w:rPr>
          <w:rFonts w:ascii="Century Gothic" w:eastAsia="Arial" w:hAnsi="Century Gothic" w:cs="Arial"/>
          <w:sz w:val="18"/>
          <w:szCs w:val="18"/>
        </w:rPr>
      </w:pPr>
      <w:r w:rsidRPr="000E6F12">
        <w:rPr>
          <w:rFonts w:ascii="Century Gothic" w:hAnsi="Century Gothic" w:cs="Arial"/>
          <w:sz w:val="18"/>
          <w:szCs w:val="18"/>
        </w:rPr>
        <w:tab/>
        <w:t xml:space="preserve">Przewody prowadzone będą ze spadkiem (ok 3‰) w kierunku umożliwiającym odwodnienie oraz odpowietrzenie instalacji. </w:t>
      </w:r>
      <w:r w:rsidRPr="000E6F12">
        <w:rPr>
          <w:rFonts w:ascii="Century Gothic" w:eastAsia="Arial" w:hAnsi="Century Gothic" w:cs="Arial"/>
          <w:sz w:val="18"/>
          <w:szCs w:val="18"/>
        </w:rPr>
        <w:t>Rurociągi instalacji grzewczych prowadzić po wierzchu ścian oraz w bruzdach ściennych.</w:t>
      </w:r>
      <w:r w:rsidR="00D50BC3">
        <w:rPr>
          <w:rFonts w:ascii="Century Gothic" w:eastAsia="Arial" w:hAnsi="Century Gothic" w:cs="Arial"/>
          <w:sz w:val="18"/>
          <w:szCs w:val="18"/>
        </w:rPr>
        <w:t xml:space="preserve"> </w:t>
      </w:r>
      <w:r w:rsidRPr="000E6F12">
        <w:rPr>
          <w:rFonts w:ascii="Century Gothic" w:eastAsia="Arial" w:hAnsi="Century Gothic" w:cs="Arial"/>
          <w:sz w:val="18"/>
          <w:szCs w:val="18"/>
        </w:rPr>
        <w:t xml:space="preserve">Przewody prowadzone w bruzdach należy prowadzić pod warstwą betonu/tynku grubości min. 4 cm w izolacji ciepłochronnej. </w:t>
      </w:r>
    </w:p>
    <w:p w:rsidR="00EE1091" w:rsidRPr="000E6F12" w:rsidRDefault="00EE1091" w:rsidP="00B41F64">
      <w:pPr>
        <w:jc w:val="both"/>
        <w:rPr>
          <w:rFonts w:ascii="Century Gothic" w:eastAsia="Arial" w:hAnsi="Century Gothic" w:cs="Arial"/>
          <w:sz w:val="18"/>
          <w:szCs w:val="18"/>
        </w:rPr>
      </w:pPr>
      <w:r w:rsidRPr="000E6F12">
        <w:rPr>
          <w:rFonts w:ascii="Century Gothic" w:eastAsia="Arial" w:hAnsi="Century Gothic" w:cs="Arial"/>
          <w:sz w:val="18"/>
          <w:szCs w:val="18"/>
        </w:rPr>
        <w:tab/>
        <w:t>Przed układaniem przewodów należy sprawdzić trasę oraz usunąć przeszkody (możliwe do wyeliminowania), mogące powodować uszkodzenie przewodów (np. pręty, wystające elementy zaprawy betonowej i muru).</w:t>
      </w:r>
    </w:p>
    <w:p w:rsidR="00EE1091" w:rsidRPr="000E6F12" w:rsidRDefault="00EE1091" w:rsidP="00B41F64">
      <w:pPr>
        <w:jc w:val="both"/>
        <w:rPr>
          <w:rFonts w:ascii="Century Gothic" w:eastAsia="Arial" w:hAnsi="Century Gothic" w:cs="Arial"/>
          <w:sz w:val="18"/>
          <w:szCs w:val="18"/>
        </w:rPr>
      </w:pPr>
      <w:r w:rsidRPr="000E6F12">
        <w:rPr>
          <w:rFonts w:ascii="Century Gothic" w:eastAsia="Arial" w:hAnsi="Century Gothic" w:cs="Arial"/>
          <w:sz w:val="18"/>
          <w:szCs w:val="18"/>
        </w:rPr>
        <w:tab/>
        <w:t xml:space="preserve">Przed zamontowaniem należy sprawdzić, czy elementy przewidziane do zamontowania nie posiadają uszkodzeń mechanicznych oraz czy w przewodach nie ma zanieczyszczeń (ziemia, papiery </w:t>
      </w:r>
      <w:r w:rsidR="00B41F64">
        <w:rPr>
          <w:rFonts w:ascii="Century Gothic" w:eastAsia="Arial" w:hAnsi="Century Gothic" w:cs="Arial"/>
          <w:sz w:val="18"/>
          <w:szCs w:val="18"/>
        </w:rPr>
        <w:br/>
      </w:r>
      <w:r w:rsidRPr="000E6F12">
        <w:rPr>
          <w:rFonts w:ascii="Century Gothic" w:eastAsia="Arial" w:hAnsi="Century Gothic" w:cs="Arial"/>
          <w:sz w:val="18"/>
          <w:szCs w:val="18"/>
        </w:rPr>
        <w:t>i inne elementy). Rur pękniętych lub w inny sposób uszkodzonych nie wolno używać.</w:t>
      </w:r>
    </w:p>
    <w:p w:rsidR="005E5132" w:rsidRPr="000E6F12" w:rsidRDefault="005E5132" w:rsidP="00EA4EB2">
      <w:pPr>
        <w:pStyle w:val="Nagwek2"/>
      </w:pPr>
      <w:bookmarkStart w:id="37" w:name="_Toc33785080"/>
      <w:r w:rsidRPr="000E6F12">
        <w:t>Montaż armatury i osprzętu</w:t>
      </w:r>
      <w:bookmarkEnd w:id="37"/>
    </w:p>
    <w:p w:rsidR="005E5132" w:rsidRPr="000E6F12" w:rsidRDefault="005E5132" w:rsidP="00B41F64">
      <w:pPr>
        <w:jc w:val="both"/>
        <w:rPr>
          <w:rFonts w:ascii="Century Gothic" w:eastAsia="Arial" w:hAnsi="Century Gothic" w:cs="Arial"/>
          <w:sz w:val="18"/>
          <w:szCs w:val="18"/>
        </w:rPr>
      </w:pPr>
      <w:r w:rsidRPr="000E6F12">
        <w:rPr>
          <w:rFonts w:ascii="Century Gothic" w:eastAsia="Arial" w:hAnsi="Century Gothic" w:cs="Arial"/>
          <w:sz w:val="18"/>
          <w:szCs w:val="18"/>
        </w:rPr>
        <w:tab/>
        <w:t>Rurociągi łączone będą z armaturą i osprzętem za pomocą połączeń gwintowanych. Uszczelnienie połączeń gwintowanych wykonać za pomocą np. taśmy teflonowej.</w:t>
      </w:r>
    </w:p>
    <w:p w:rsidR="005E5132" w:rsidRPr="000E6F12" w:rsidRDefault="005E5132" w:rsidP="00B41F64">
      <w:pPr>
        <w:jc w:val="both"/>
        <w:rPr>
          <w:rFonts w:ascii="Century Gothic" w:eastAsia="Arial" w:hAnsi="Century Gothic" w:cs="Arial"/>
          <w:sz w:val="18"/>
          <w:szCs w:val="18"/>
        </w:rPr>
      </w:pPr>
      <w:r w:rsidRPr="000E6F12">
        <w:rPr>
          <w:rFonts w:ascii="Century Gothic" w:eastAsia="Arial" w:hAnsi="Century Gothic" w:cs="Arial"/>
          <w:sz w:val="18"/>
          <w:szCs w:val="18"/>
        </w:rPr>
        <w:tab/>
        <w:t>Kolejność wykonywania robót:</w:t>
      </w:r>
    </w:p>
    <w:p w:rsidR="005E5132" w:rsidRPr="000E6F12" w:rsidRDefault="005E5132" w:rsidP="00B41F64">
      <w:pPr>
        <w:jc w:val="both"/>
        <w:rPr>
          <w:rFonts w:ascii="Century Gothic" w:eastAsia="Arial" w:hAnsi="Century Gothic" w:cs="Arial"/>
          <w:sz w:val="18"/>
          <w:szCs w:val="18"/>
        </w:rPr>
      </w:pPr>
      <w:r w:rsidRPr="000E6F12">
        <w:rPr>
          <w:rFonts w:ascii="Century Gothic" w:eastAsia="Arial" w:hAnsi="Century Gothic" w:cs="Arial"/>
          <w:sz w:val="18"/>
          <w:szCs w:val="18"/>
        </w:rPr>
        <w:tab/>
        <w:t>-  sprawdzenie działania zaworu,</w:t>
      </w:r>
    </w:p>
    <w:p w:rsidR="005E5132" w:rsidRPr="000E6F12" w:rsidRDefault="005E5132" w:rsidP="00B41F64">
      <w:pPr>
        <w:jc w:val="both"/>
        <w:rPr>
          <w:rFonts w:ascii="Century Gothic" w:eastAsia="Arial" w:hAnsi="Century Gothic" w:cs="Arial"/>
          <w:sz w:val="18"/>
          <w:szCs w:val="18"/>
        </w:rPr>
      </w:pPr>
      <w:r w:rsidRPr="000E6F12">
        <w:rPr>
          <w:rFonts w:ascii="Century Gothic" w:eastAsia="Arial" w:hAnsi="Century Gothic" w:cs="Arial"/>
          <w:sz w:val="18"/>
          <w:szCs w:val="18"/>
        </w:rPr>
        <w:tab/>
        <w:t xml:space="preserve">- wkręcenie półśrubunków w zawór i na rurę, z uszczelnieniem gwintów materiałem uszczelniającym lub </w:t>
      </w:r>
      <w:r w:rsidR="00B41F64">
        <w:rPr>
          <w:rFonts w:ascii="Century Gothic" w:eastAsia="Arial" w:hAnsi="Century Gothic" w:cs="Arial"/>
          <w:sz w:val="18"/>
          <w:szCs w:val="18"/>
        </w:rPr>
        <w:t>z</w:t>
      </w:r>
      <w:r w:rsidRPr="000E6F12">
        <w:rPr>
          <w:rFonts w:ascii="Century Gothic" w:eastAsia="Arial" w:hAnsi="Century Gothic" w:cs="Arial"/>
          <w:sz w:val="18"/>
          <w:szCs w:val="18"/>
        </w:rPr>
        <w:t>ałożenie kołnierzy i uszczelki,</w:t>
      </w:r>
    </w:p>
    <w:p w:rsidR="005E5132" w:rsidRPr="000E6F12" w:rsidRDefault="005E5132" w:rsidP="00B41F64">
      <w:pPr>
        <w:jc w:val="both"/>
        <w:rPr>
          <w:rFonts w:ascii="Century Gothic" w:eastAsia="Arial" w:hAnsi="Century Gothic" w:cs="Arial"/>
          <w:sz w:val="18"/>
          <w:szCs w:val="18"/>
        </w:rPr>
      </w:pPr>
      <w:r w:rsidRPr="000E6F12">
        <w:rPr>
          <w:rFonts w:ascii="Century Gothic" w:eastAsia="Arial" w:hAnsi="Century Gothic" w:cs="Arial"/>
          <w:sz w:val="18"/>
          <w:szCs w:val="18"/>
        </w:rPr>
        <w:tab/>
        <w:t>-  skręcenie połączenia.</w:t>
      </w:r>
    </w:p>
    <w:p w:rsidR="005E5132" w:rsidRPr="000E6F12" w:rsidRDefault="005E5132" w:rsidP="00B41F64">
      <w:pPr>
        <w:jc w:val="both"/>
        <w:rPr>
          <w:rFonts w:ascii="Century Gothic" w:eastAsia="Arial" w:hAnsi="Century Gothic" w:cs="Arial"/>
          <w:sz w:val="18"/>
          <w:szCs w:val="18"/>
        </w:rPr>
      </w:pPr>
      <w:r w:rsidRPr="000E6F12">
        <w:rPr>
          <w:rFonts w:ascii="Century Gothic" w:eastAsia="Arial" w:hAnsi="Century Gothic" w:cs="Arial"/>
          <w:sz w:val="18"/>
          <w:szCs w:val="18"/>
        </w:rPr>
        <w:tab/>
        <w:t>Na przewodach poziomych armaturę należy w miarę możliwości ustawić w takim położeniu, by wrzeciono było skierowane do góry i leżało w płaszczyźnie pionowej przechodzącej przez oś przewodu.</w:t>
      </w:r>
    </w:p>
    <w:p w:rsidR="005E5132" w:rsidRPr="000E6F12" w:rsidRDefault="005E5132" w:rsidP="00B41F64">
      <w:pPr>
        <w:jc w:val="both"/>
        <w:rPr>
          <w:rFonts w:ascii="Century Gothic" w:eastAsia="Arial" w:hAnsi="Century Gothic" w:cs="Arial"/>
          <w:sz w:val="18"/>
          <w:szCs w:val="18"/>
        </w:rPr>
      </w:pPr>
      <w:r w:rsidRPr="000E6F12">
        <w:rPr>
          <w:rFonts w:ascii="Century Gothic" w:eastAsia="Arial" w:hAnsi="Century Gothic" w:cs="Arial"/>
          <w:sz w:val="18"/>
          <w:szCs w:val="18"/>
        </w:rPr>
        <w:tab/>
        <w:t xml:space="preserve">Zawory na pionach i gałązkach oraz odpowietrzniki należy umieszczać w miejscach widocznych oraz łatwo dostępnych dla obsługi, konserwacji i kontroli. W przypadku zakrycia zaworów </w:t>
      </w:r>
      <w:r w:rsidR="00B41F64">
        <w:rPr>
          <w:rFonts w:ascii="Century Gothic" w:eastAsia="Arial" w:hAnsi="Century Gothic" w:cs="Arial"/>
          <w:sz w:val="18"/>
          <w:szCs w:val="18"/>
        </w:rPr>
        <w:br/>
      </w:r>
      <w:r w:rsidRPr="000E6F12">
        <w:rPr>
          <w:rFonts w:ascii="Century Gothic" w:eastAsia="Arial" w:hAnsi="Century Gothic" w:cs="Arial"/>
          <w:sz w:val="18"/>
          <w:szCs w:val="18"/>
        </w:rPr>
        <w:t>i odpowietrzników należy zapewnić do nich dostęp przez zastosowanie np. klap rewizyjnych.</w:t>
      </w:r>
    </w:p>
    <w:p w:rsidR="005E5132" w:rsidRPr="000E6F12" w:rsidRDefault="005E5132" w:rsidP="00B41F64">
      <w:pPr>
        <w:jc w:val="both"/>
        <w:rPr>
          <w:rFonts w:ascii="Century Gothic" w:eastAsia="Arial" w:hAnsi="Century Gothic" w:cs="Arial"/>
          <w:sz w:val="18"/>
          <w:szCs w:val="18"/>
        </w:rPr>
      </w:pPr>
      <w:r w:rsidRPr="000E6F12">
        <w:rPr>
          <w:rFonts w:ascii="Century Gothic" w:eastAsia="Arial" w:hAnsi="Century Gothic" w:cs="Arial"/>
          <w:sz w:val="18"/>
          <w:szCs w:val="18"/>
        </w:rPr>
        <w:tab/>
        <w:t xml:space="preserve">Odpowietrzenie instalacji wykonać zgodnie z PN-91/B-02420 jako odpowietrzenie miejscowe przy pomocy odpowietrzników automatycznych, montowanym w najwyższych punktach instalacji. </w:t>
      </w:r>
    </w:p>
    <w:p w:rsidR="005E5132" w:rsidRPr="000E6F12" w:rsidRDefault="005E5132" w:rsidP="00EA4EB2">
      <w:pPr>
        <w:pStyle w:val="Nagwek2"/>
      </w:pPr>
      <w:bookmarkStart w:id="38" w:name="_Toc33785081"/>
      <w:r w:rsidRPr="000E6F12">
        <w:t>Badania i uruchomienie instalacji</w:t>
      </w:r>
      <w:bookmarkEnd w:id="38"/>
    </w:p>
    <w:p w:rsidR="005E5132" w:rsidRPr="000E6F12" w:rsidRDefault="005E5132" w:rsidP="005E5132">
      <w:pPr>
        <w:jc w:val="both"/>
        <w:rPr>
          <w:rFonts w:ascii="Century Gothic" w:eastAsia="Arial" w:hAnsi="Century Gothic" w:cs="Arial"/>
          <w:sz w:val="18"/>
          <w:szCs w:val="18"/>
        </w:rPr>
      </w:pPr>
      <w:r w:rsidRPr="000E6F12">
        <w:rPr>
          <w:rFonts w:ascii="Century Gothic" w:eastAsia="Arial" w:hAnsi="Century Gothic" w:cs="Arial"/>
          <w:sz w:val="18"/>
          <w:szCs w:val="18"/>
        </w:rPr>
        <w:tab/>
        <w:t>Instalacja przed zakryciem tynkiem oraz przed wykonaniem izolacji termicznej przewodów musi być poddana próbie szczelności.</w:t>
      </w:r>
    </w:p>
    <w:p w:rsidR="005E5132" w:rsidRPr="000E6F12" w:rsidRDefault="005E5132" w:rsidP="005E5132">
      <w:pPr>
        <w:jc w:val="both"/>
        <w:rPr>
          <w:rFonts w:ascii="Century Gothic" w:eastAsia="Arial" w:hAnsi="Century Gothic" w:cs="Arial"/>
          <w:sz w:val="18"/>
          <w:szCs w:val="18"/>
        </w:rPr>
      </w:pPr>
      <w:r w:rsidRPr="000E6F12">
        <w:rPr>
          <w:rFonts w:ascii="Century Gothic" w:eastAsia="Arial" w:hAnsi="Century Gothic" w:cs="Arial"/>
          <w:sz w:val="18"/>
          <w:szCs w:val="18"/>
        </w:rPr>
        <w:tab/>
        <w:t>Przed przystąpieniem do badania szczelności należy instalację podlegającą próbie (lub jej część) kilkakrotnie skutecznie przepłukać wodą. Niezwłocznie po zakończeniu płukania należy instalację napełnić wodą uzdatnioną o jakości zgodnej z PN-93/C-04607 „Woda w instalacjach ogrzewania. Wymagania i badania dotyczące jakości wody".</w:t>
      </w:r>
    </w:p>
    <w:p w:rsidR="005E5132" w:rsidRPr="000E6F12" w:rsidRDefault="005E5132" w:rsidP="005E5132">
      <w:pPr>
        <w:jc w:val="both"/>
        <w:rPr>
          <w:rFonts w:ascii="Century Gothic" w:eastAsia="Arial" w:hAnsi="Century Gothic" w:cs="Arial"/>
          <w:sz w:val="18"/>
          <w:szCs w:val="18"/>
        </w:rPr>
      </w:pPr>
      <w:r w:rsidRPr="000E6F12">
        <w:rPr>
          <w:rFonts w:ascii="Century Gothic" w:eastAsia="Arial" w:hAnsi="Century Gothic" w:cs="Arial"/>
          <w:sz w:val="18"/>
          <w:szCs w:val="18"/>
        </w:rPr>
        <w:tab/>
        <w:t>Instalację należy dokładnie odpowietrzyć.</w:t>
      </w:r>
    </w:p>
    <w:p w:rsidR="005E5132" w:rsidRPr="000E6F12" w:rsidRDefault="005E5132" w:rsidP="005E5132">
      <w:pPr>
        <w:spacing w:before="60"/>
        <w:jc w:val="both"/>
        <w:rPr>
          <w:rFonts w:ascii="Century Gothic" w:hAnsi="Century Gothic"/>
          <w:sz w:val="18"/>
          <w:szCs w:val="18"/>
        </w:rPr>
      </w:pPr>
      <w:bookmarkStart w:id="39" w:name="_Toc247343707"/>
      <w:bookmarkStart w:id="40" w:name="_Toc278355474"/>
      <w:r w:rsidRPr="000E6F12">
        <w:rPr>
          <w:rFonts w:ascii="Century Gothic" w:hAnsi="Century Gothic"/>
          <w:b/>
          <w:sz w:val="18"/>
          <w:szCs w:val="18"/>
        </w:rPr>
        <w:lastRenderedPageBreak/>
        <w:tab/>
      </w:r>
      <w:r w:rsidRPr="000E6F12">
        <w:rPr>
          <w:rFonts w:ascii="Century Gothic" w:hAnsi="Century Gothic"/>
          <w:sz w:val="18"/>
          <w:szCs w:val="18"/>
        </w:rPr>
        <w:t xml:space="preserve">Badania i próby instalacji </w:t>
      </w:r>
      <w:bookmarkEnd w:id="39"/>
      <w:bookmarkEnd w:id="40"/>
    </w:p>
    <w:p w:rsidR="005E5132" w:rsidRPr="000E6F12" w:rsidRDefault="005E5132" w:rsidP="005E5132">
      <w:pPr>
        <w:adjustRightInd/>
        <w:jc w:val="both"/>
        <w:textAlignment w:val="auto"/>
        <w:rPr>
          <w:rFonts w:ascii="Century Gothic" w:hAnsi="Century Gothic" w:cs="Arial"/>
          <w:sz w:val="18"/>
          <w:szCs w:val="18"/>
        </w:rPr>
      </w:pPr>
      <w:r w:rsidRPr="000E6F12">
        <w:rPr>
          <w:rFonts w:ascii="Century Gothic" w:hAnsi="Century Gothic" w:cs="Arial"/>
          <w:sz w:val="18"/>
          <w:szCs w:val="18"/>
        </w:rPr>
        <w:t>Instalację</w:t>
      </w:r>
      <w:r w:rsidR="00B41F64">
        <w:rPr>
          <w:rFonts w:ascii="Century Gothic" w:hAnsi="Century Gothic" w:cs="Arial"/>
          <w:sz w:val="18"/>
          <w:szCs w:val="18"/>
        </w:rPr>
        <w:t xml:space="preserve"> </w:t>
      </w:r>
      <w:r w:rsidRPr="000E6F12">
        <w:rPr>
          <w:rFonts w:ascii="Century Gothic" w:hAnsi="Century Gothic" w:cs="Arial"/>
          <w:sz w:val="18"/>
          <w:szCs w:val="18"/>
        </w:rPr>
        <w:t>po</w:t>
      </w:r>
      <w:r w:rsidR="00B41F64">
        <w:rPr>
          <w:rFonts w:ascii="Century Gothic" w:hAnsi="Century Gothic" w:cs="Arial"/>
          <w:sz w:val="18"/>
          <w:szCs w:val="18"/>
        </w:rPr>
        <w:t xml:space="preserve"> </w:t>
      </w:r>
      <w:r w:rsidRPr="000E6F12">
        <w:rPr>
          <w:rFonts w:ascii="Century Gothic" w:hAnsi="Century Gothic" w:cs="Arial"/>
          <w:sz w:val="18"/>
          <w:szCs w:val="18"/>
        </w:rPr>
        <w:t>wykonaniu należy poddać</w:t>
      </w:r>
      <w:r w:rsidR="00B41F64">
        <w:rPr>
          <w:rFonts w:ascii="Century Gothic" w:hAnsi="Century Gothic" w:cs="Arial"/>
          <w:sz w:val="18"/>
          <w:szCs w:val="18"/>
        </w:rPr>
        <w:t xml:space="preserve"> </w:t>
      </w:r>
      <w:r w:rsidRPr="000E6F12">
        <w:rPr>
          <w:rFonts w:ascii="Century Gothic" w:hAnsi="Century Gothic" w:cs="Arial"/>
          <w:sz w:val="18"/>
          <w:szCs w:val="18"/>
        </w:rPr>
        <w:t>próbie</w:t>
      </w:r>
      <w:r w:rsidR="00B41F64">
        <w:rPr>
          <w:rFonts w:ascii="Century Gothic" w:hAnsi="Century Gothic" w:cs="Arial"/>
          <w:sz w:val="18"/>
          <w:szCs w:val="18"/>
        </w:rPr>
        <w:t xml:space="preserve"> </w:t>
      </w:r>
      <w:r w:rsidRPr="000E6F12">
        <w:rPr>
          <w:rFonts w:ascii="Century Gothic" w:hAnsi="Century Gothic" w:cs="Arial"/>
          <w:sz w:val="18"/>
          <w:szCs w:val="18"/>
        </w:rPr>
        <w:t>szczelności</w:t>
      </w:r>
      <w:r w:rsidR="00B41F64">
        <w:rPr>
          <w:rFonts w:ascii="Century Gothic" w:hAnsi="Century Gothic" w:cs="Arial"/>
          <w:sz w:val="18"/>
          <w:szCs w:val="18"/>
        </w:rPr>
        <w:t xml:space="preserve"> </w:t>
      </w:r>
      <w:r w:rsidRPr="000E6F12">
        <w:rPr>
          <w:rFonts w:ascii="Century Gothic" w:hAnsi="Century Gothic" w:cs="Arial"/>
          <w:sz w:val="18"/>
          <w:szCs w:val="18"/>
        </w:rPr>
        <w:t>"na</w:t>
      </w:r>
      <w:r w:rsidR="00B41F64">
        <w:rPr>
          <w:rFonts w:ascii="Century Gothic" w:hAnsi="Century Gothic" w:cs="Arial"/>
          <w:sz w:val="18"/>
          <w:szCs w:val="18"/>
        </w:rPr>
        <w:t xml:space="preserve"> </w:t>
      </w:r>
      <w:r w:rsidRPr="000E6F12">
        <w:rPr>
          <w:rFonts w:ascii="Century Gothic" w:hAnsi="Century Gothic" w:cs="Arial"/>
          <w:sz w:val="18"/>
          <w:szCs w:val="18"/>
        </w:rPr>
        <w:t>zimno"</w:t>
      </w:r>
      <w:r w:rsidR="00B41F64">
        <w:rPr>
          <w:rFonts w:ascii="Century Gothic" w:hAnsi="Century Gothic" w:cs="Arial"/>
          <w:sz w:val="18"/>
          <w:szCs w:val="18"/>
        </w:rPr>
        <w:t xml:space="preserve"> </w:t>
      </w:r>
      <w:r w:rsidRPr="000E6F12">
        <w:rPr>
          <w:rFonts w:ascii="Century Gothic" w:hAnsi="Century Gothic" w:cs="Arial"/>
          <w:sz w:val="18"/>
          <w:szCs w:val="18"/>
        </w:rPr>
        <w:t>przy</w:t>
      </w:r>
      <w:r w:rsidR="00B41F64">
        <w:rPr>
          <w:rFonts w:ascii="Century Gothic" w:hAnsi="Century Gothic" w:cs="Arial"/>
          <w:sz w:val="18"/>
          <w:szCs w:val="18"/>
        </w:rPr>
        <w:t xml:space="preserve"> </w:t>
      </w:r>
      <w:r w:rsidRPr="000E6F12">
        <w:rPr>
          <w:rFonts w:ascii="Century Gothic" w:hAnsi="Century Gothic" w:cs="Arial"/>
          <w:sz w:val="18"/>
          <w:szCs w:val="18"/>
        </w:rPr>
        <w:t>ciśnieniu</w:t>
      </w:r>
      <w:r w:rsidR="00B41F64">
        <w:rPr>
          <w:rFonts w:ascii="Century Gothic" w:hAnsi="Century Gothic" w:cs="Arial"/>
          <w:sz w:val="18"/>
          <w:szCs w:val="18"/>
        </w:rPr>
        <w:t xml:space="preserve"> </w:t>
      </w:r>
      <w:r w:rsidRPr="000E6F12">
        <w:rPr>
          <w:rFonts w:ascii="Century Gothic" w:hAnsi="Century Gothic" w:cs="Arial"/>
          <w:sz w:val="18"/>
          <w:szCs w:val="18"/>
        </w:rPr>
        <w:t>0,6MPa.</w:t>
      </w:r>
      <w:r w:rsidR="00B41F64">
        <w:rPr>
          <w:rFonts w:ascii="Century Gothic" w:hAnsi="Century Gothic" w:cs="Arial"/>
          <w:sz w:val="18"/>
          <w:szCs w:val="18"/>
        </w:rPr>
        <w:t xml:space="preserve"> </w:t>
      </w:r>
      <w:r w:rsidRPr="000E6F12">
        <w:rPr>
          <w:rFonts w:ascii="Century Gothic" w:hAnsi="Century Gothic" w:cs="Arial"/>
          <w:sz w:val="18"/>
          <w:szCs w:val="18"/>
        </w:rPr>
        <w:t>Po</w:t>
      </w:r>
      <w:r w:rsidR="00B41F64">
        <w:rPr>
          <w:rFonts w:ascii="Century Gothic" w:hAnsi="Century Gothic" w:cs="Arial"/>
          <w:sz w:val="18"/>
          <w:szCs w:val="18"/>
        </w:rPr>
        <w:t xml:space="preserve"> </w:t>
      </w:r>
      <w:r w:rsidRPr="000E6F12">
        <w:rPr>
          <w:rFonts w:ascii="Century Gothic" w:hAnsi="Century Gothic" w:cs="Arial"/>
          <w:sz w:val="18"/>
          <w:szCs w:val="18"/>
        </w:rPr>
        <w:t>pozytywnym</w:t>
      </w:r>
      <w:r w:rsidR="00B41F64">
        <w:rPr>
          <w:rFonts w:ascii="Century Gothic" w:hAnsi="Century Gothic" w:cs="Arial"/>
          <w:sz w:val="18"/>
          <w:szCs w:val="18"/>
        </w:rPr>
        <w:t xml:space="preserve"> </w:t>
      </w:r>
      <w:r w:rsidRPr="000E6F12">
        <w:rPr>
          <w:rFonts w:ascii="Century Gothic" w:hAnsi="Century Gothic" w:cs="Arial"/>
          <w:sz w:val="18"/>
          <w:szCs w:val="18"/>
        </w:rPr>
        <w:t>wyniku próby szczelności “na zimno”</w:t>
      </w:r>
      <w:r w:rsidR="00B41F64">
        <w:rPr>
          <w:rFonts w:ascii="Century Gothic" w:hAnsi="Century Gothic" w:cs="Arial"/>
          <w:sz w:val="18"/>
          <w:szCs w:val="18"/>
        </w:rPr>
        <w:t xml:space="preserve"> </w:t>
      </w:r>
      <w:r w:rsidRPr="000E6F12">
        <w:rPr>
          <w:rFonts w:ascii="Century Gothic" w:hAnsi="Century Gothic" w:cs="Arial"/>
          <w:sz w:val="18"/>
          <w:szCs w:val="18"/>
        </w:rPr>
        <w:t>należy</w:t>
      </w:r>
      <w:r w:rsidR="00B41F64">
        <w:rPr>
          <w:rFonts w:ascii="Century Gothic" w:hAnsi="Century Gothic" w:cs="Arial"/>
          <w:sz w:val="18"/>
          <w:szCs w:val="18"/>
        </w:rPr>
        <w:t xml:space="preserve"> </w:t>
      </w:r>
      <w:r w:rsidRPr="000E6F12">
        <w:rPr>
          <w:rFonts w:ascii="Century Gothic" w:hAnsi="Century Gothic" w:cs="Arial"/>
          <w:sz w:val="18"/>
          <w:szCs w:val="18"/>
        </w:rPr>
        <w:t>przystąpić do</w:t>
      </w:r>
      <w:r w:rsidR="00B41F64">
        <w:rPr>
          <w:rFonts w:ascii="Century Gothic" w:hAnsi="Century Gothic" w:cs="Arial"/>
          <w:sz w:val="18"/>
          <w:szCs w:val="18"/>
        </w:rPr>
        <w:t xml:space="preserve"> </w:t>
      </w:r>
      <w:r w:rsidRPr="000E6F12">
        <w:rPr>
          <w:rFonts w:ascii="Century Gothic" w:hAnsi="Century Gothic" w:cs="Arial"/>
          <w:sz w:val="18"/>
          <w:szCs w:val="18"/>
        </w:rPr>
        <w:t>badań szczelności “na gorąco”.</w:t>
      </w:r>
      <w:r w:rsidR="00B41F64">
        <w:rPr>
          <w:rFonts w:ascii="Century Gothic" w:hAnsi="Century Gothic" w:cs="Arial"/>
          <w:sz w:val="18"/>
          <w:szCs w:val="18"/>
        </w:rPr>
        <w:t xml:space="preserve"> </w:t>
      </w:r>
      <w:r w:rsidRPr="000E6F12">
        <w:rPr>
          <w:rFonts w:ascii="Century Gothic" w:hAnsi="Century Gothic" w:cs="Arial"/>
          <w:sz w:val="18"/>
          <w:szCs w:val="18"/>
        </w:rPr>
        <w:t>W</w:t>
      </w:r>
      <w:r w:rsidR="00B41F64">
        <w:rPr>
          <w:rFonts w:ascii="Century Gothic" w:hAnsi="Century Gothic" w:cs="Arial"/>
          <w:sz w:val="18"/>
          <w:szCs w:val="18"/>
        </w:rPr>
        <w:t xml:space="preserve"> </w:t>
      </w:r>
      <w:r w:rsidRPr="000E6F12">
        <w:rPr>
          <w:rFonts w:ascii="Century Gothic" w:hAnsi="Century Gothic" w:cs="Arial"/>
          <w:sz w:val="18"/>
          <w:szCs w:val="18"/>
        </w:rPr>
        <w:t>tym</w:t>
      </w:r>
      <w:r w:rsidR="00B41F64">
        <w:rPr>
          <w:rFonts w:ascii="Century Gothic" w:hAnsi="Century Gothic" w:cs="Arial"/>
          <w:sz w:val="18"/>
          <w:szCs w:val="18"/>
        </w:rPr>
        <w:t xml:space="preserve"> </w:t>
      </w:r>
      <w:r w:rsidRPr="000E6F12">
        <w:rPr>
          <w:rFonts w:ascii="Century Gothic" w:hAnsi="Century Gothic" w:cs="Arial"/>
          <w:sz w:val="18"/>
          <w:szCs w:val="18"/>
        </w:rPr>
        <w:t>celu należy</w:t>
      </w:r>
      <w:r w:rsidR="00B41F64">
        <w:rPr>
          <w:rFonts w:ascii="Century Gothic" w:hAnsi="Century Gothic" w:cs="Arial"/>
          <w:sz w:val="18"/>
          <w:szCs w:val="18"/>
        </w:rPr>
        <w:t xml:space="preserve"> </w:t>
      </w:r>
      <w:r w:rsidRPr="000E6F12">
        <w:rPr>
          <w:rFonts w:ascii="Century Gothic" w:hAnsi="Century Gothic" w:cs="Arial"/>
          <w:sz w:val="18"/>
          <w:szCs w:val="18"/>
        </w:rPr>
        <w:t>przeprowadzić</w:t>
      </w:r>
      <w:r w:rsidR="00B41F64">
        <w:rPr>
          <w:rFonts w:ascii="Century Gothic" w:hAnsi="Century Gothic" w:cs="Arial"/>
          <w:sz w:val="18"/>
          <w:szCs w:val="18"/>
        </w:rPr>
        <w:t xml:space="preserve"> </w:t>
      </w:r>
      <w:r w:rsidRPr="000E6F12">
        <w:rPr>
          <w:rFonts w:ascii="Century Gothic" w:hAnsi="Century Gothic" w:cs="Arial"/>
          <w:sz w:val="18"/>
          <w:szCs w:val="18"/>
        </w:rPr>
        <w:t>próbny</w:t>
      </w:r>
      <w:r w:rsidR="00B41F64">
        <w:rPr>
          <w:rFonts w:ascii="Century Gothic" w:hAnsi="Century Gothic" w:cs="Arial"/>
          <w:sz w:val="18"/>
          <w:szCs w:val="18"/>
        </w:rPr>
        <w:t xml:space="preserve"> </w:t>
      </w:r>
      <w:r w:rsidRPr="000E6F12">
        <w:rPr>
          <w:rFonts w:ascii="Century Gothic" w:hAnsi="Century Gothic" w:cs="Arial"/>
          <w:sz w:val="18"/>
          <w:szCs w:val="18"/>
        </w:rPr>
        <w:t>rozruch</w:t>
      </w:r>
      <w:r w:rsidR="00B41F64">
        <w:rPr>
          <w:rFonts w:ascii="Century Gothic" w:hAnsi="Century Gothic" w:cs="Arial"/>
          <w:sz w:val="18"/>
          <w:szCs w:val="18"/>
        </w:rPr>
        <w:t xml:space="preserve"> </w:t>
      </w:r>
      <w:r w:rsidRPr="000E6F12">
        <w:rPr>
          <w:rFonts w:ascii="Century Gothic" w:hAnsi="Century Gothic" w:cs="Arial"/>
          <w:sz w:val="18"/>
          <w:szCs w:val="18"/>
        </w:rPr>
        <w:t>instalacji</w:t>
      </w:r>
      <w:r w:rsidR="00B41F64">
        <w:rPr>
          <w:rFonts w:ascii="Century Gothic" w:hAnsi="Century Gothic" w:cs="Arial"/>
          <w:sz w:val="18"/>
          <w:szCs w:val="18"/>
        </w:rPr>
        <w:t xml:space="preserve"> </w:t>
      </w:r>
      <w:r w:rsidRPr="000E6F12">
        <w:rPr>
          <w:rFonts w:ascii="Century Gothic" w:hAnsi="Century Gothic" w:cs="Arial"/>
          <w:sz w:val="18"/>
          <w:szCs w:val="18"/>
        </w:rPr>
        <w:t>na</w:t>
      </w:r>
      <w:r w:rsidR="00B41F64">
        <w:rPr>
          <w:rFonts w:ascii="Century Gothic" w:hAnsi="Century Gothic" w:cs="Arial"/>
          <w:sz w:val="18"/>
          <w:szCs w:val="18"/>
        </w:rPr>
        <w:t xml:space="preserve"> </w:t>
      </w:r>
      <w:r w:rsidRPr="000E6F12">
        <w:rPr>
          <w:rFonts w:ascii="Century Gothic" w:hAnsi="Century Gothic" w:cs="Arial"/>
          <w:sz w:val="18"/>
          <w:szCs w:val="18"/>
        </w:rPr>
        <w:t>72</w:t>
      </w:r>
      <w:r w:rsidR="00B41F64">
        <w:rPr>
          <w:rFonts w:ascii="Century Gothic" w:hAnsi="Century Gothic" w:cs="Arial"/>
          <w:sz w:val="18"/>
          <w:szCs w:val="18"/>
        </w:rPr>
        <w:t xml:space="preserve"> </w:t>
      </w:r>
      <w:r w:rsidRPr="000E6F12">
        <w:rPr>
          <w:rFonts w:ascii="Century Gothic" w:hAnsi="Century Gothic" w:cs="Arial"/>
          <w:sz w:val="18"/>
          <w:szCs w:val="18"/>
        </w:rPr>
        <w:t>godziny</w:t>
      </w:r>
      <w:r w:rsidR="00B41F64">
        <w:rPr>
          <w:rFonts w:ascii="Century Gothic" w:hAnsi="Century Gothic" w:cs="Arial"/>
          <w:sz w:val="18"/>
          <w:szCs w:val="18"/>
        </w:rPr>
        <w:t xml:space="preserve"> </w:t>
      </w:r>
      <w:r w:rsidRPr="000E6F12">
        <w:rPr>
          <w:rFonts w:ascii="Century Gothic" w:hAnsi="Century Gothic" w:cs="Arial"/>
          <w:sz w:val="18"/>
          <w:szCs w:val="18"/>
        </w:rPr>
        <w:t>przy</w:t>
      </w:r>
      <w:r w:rsidR="00B41F64">
        <w:rPr>
          <w:rFonts w:ascii="Century Gothic" w:hAnsi="Century Gothic" w:cs="Arial"/>
          <w:sz w:val="18"/>
          <w:szCs w:val="18"/>
        </w:rPr>
        <w:t xml:space="preserve"> </w:t>
      </w:r>
      <w:r w:rsidRPr="000E6F12">
        <w:rPr>
          <w:rFonts w:ascii="Century Gothic" w:hAnsi="Century Gothic" w:cs="Arial"/>
          <w:sz w:val="18"/>
          <w:szCs w:val="18"/>
        </w:rPr>
        <w:t>maksymalnych</w:t>
      </w:r>
      <w:r w:rsidR="00B41F64">
        <w:rPr>
          <w:rFonts w:ascii="Century Gothic" w:hAnsi="Century Gothic" w:cs="Arial"/>
          <w:sz w:val="18"/>
          <w:szCs w:val="18"/>
        </w:rPr>
        <w:t xml:space="preserve"> </w:t>
      </w:r>
      <w:r w:rsidRPr="000E6F12">
        <w:rPr>
          <w:rFonts w:ascii="Century Gothic" w:hAnsi="Century Gothic" w:cs="Arial"/>
          <w:sz w:val="18"/>
          <w:szCs w:val="18"/>
        </w:rPr>
        <w:t>parametrach</w:t>
      </w:r>
      <w:r w:rsidR="00B41F64">
        <w:rPr>
          <w:rFonts w:ascii="Century Gothic" w:hAnsi="Century Gothic" w:cs="Arial"/>
          <w:sz w:val="18"/>
          <w:szCs w:val="18"/>
        </w:rPr>
        <w:t xml:space="preserve"> </w:t>
      </w:r>
      <w:r w:rsidRPr="000E6F12">
        <w:rPr>
          <w:rFonts w:ascii="Century Gothic" w:hAnsi="Century Gothic" w:cs="Arial"/>
          <w:sz w:val="18"/>
          <w:szCs w:val="18"/>
        </w:rPr>
        <w:t>czynnika</w:t>
      </w:r>
      <w:r w:rsidR="00B41F64">
        <w:rPr>
          <w:rFonts w:ascii="Century Gothic" w:hAnsi="Century Gothic" w:cs="Arial"/>
          <w:sz w:val="18"/>
          <w:szCs w:val="18"/>
        </w:rPr>
        <w:t xml:space="preserve"> </w:t>
      </w:r>
      <w:r w:rsidRPr="000E6F12">
        <w:rPr>
          <w:rFonts w:ascii="Century Gothic" w:hAnsi="Century Gothic" w:cs="Arial"/>
          <w:sz w:val="18"/>
          <w:szCs w:val="18"/>
        </w:rPr>
        <w:t>grzewczego.</w:t>
      </w:r>
      <w:r w:rsidR="00B41F64">
        <w:rPr>
          <w:rFonts w:ascii="Century Gothic" w:hAnsi="Century Gothic" w:cs="Arial"/>
          <w:sz w:val="18"/>
          <w:szCs w:val="18"/>
        </w:rPr>
        <w:t xml:space="preserve"> </w:t>
      </w:r>
      <w:r w:rsidRPr="000E6F12">
        <w:rPr>
          <w:rFonts w:ascii="Century Gothic" w:hAnsi="Century Gothic" w:cs="Arial"/>
          <w:sz w:val="18"/>
          <w:szCs w:val="18"/>
        </w:rPr>
        <w:t>Podczas</w:t>
      </w:r>
      <w:r w:rsidR="00B41F64">
        <w:rPr>
          <w:rFonts w:ascii="Century Gothic" w:hAnsi="Century Gothic" w:cs="Arial"/>
          <w:sz w:val="18"/>
          <w:szCs w:val="18"/>
        </w:rPr>
        <w:t xml:space="preserve"> </w:t>
      </w:r>
      <w:r w:rsidRPr="000E6F12">
        <w:rPr>
          <w:rFonts w:ascii="Century Gothic" w:hAnsi="Century Gothic" w:cs="Arial"/>
          <w:sz w:val="18"/>
          <w:szCs w:val="18"/>
        </w:rPr>
        <w:t>trwania</w:t>
      </w:r>
      <w:r w:rsidR="00B41F64">
        <w:rPr>
          <w:rFonts w:ascii="Century Gothic" w:hAnsi="Century Gothic" w:cs="Arial"/>
          <w:sz w:val="18"/>
          <w:szCs w:val="18"/>
        </w:rPr>
        <w:t xml:space="preserve"> </w:t>
      </w:r>
      <w:r w:rsidRPr="000E6F12">
        <w:rPr>
          <w:rFonts w:ascii="Century Gothic" w:hAnsi="Century Gothic" w:cs="Arial"/>
          <w:sz w:val="18"/>
          <w:szCs w:val="18"/>
        </w:rPr>
        <w:t>próby</w:t>
      </w:r>
      <w:r w:rsidR="00B41F64">
        <w:rPr>
          <w:rFonts w:ascii="Century Gothic" w:hAnsi="Century Gothic" w:cs="Arial"/>
          <w:sz w:val="18"/>
          <w:szCs w:val="18"/>
        </w:rPr>
        <w:t xml:space="preserve"> </w:t>
      </w:r>
      <w:r w:rsidRPr="000E6F12">
        <w:rPr>
          <w:rFonts w:ascii="Century Gothic" w:hAnsi="Century Gothic" w:cs="Arial"/>
          <w:sz w:val="18"/>
          <w:szCs w:val="18"/>
        </w:rPr>
        <w:t>należy</w:t>
      </w:r>
      <w:r w:rsidR="00B41F64">
        <w:rPr>
          <w:rFonts w:ascii="Century Gothic" w:hAnsi="Century Gothic" w:cs="Arial"/>
          <w:sz w:val="18"/>
          <w:szCs w:val="18"/>
        </w:rPr>
        <w:t xml:space="preserve"> </w:t>
      </w:r>
      <w:r w:rsidRPr="000E6F12">
        <w:rPr>
          <w:rFonts w:ascii="Century Gothic" w:hAnsi="Century Gothic" w:cs="Arial"/>
          <w:sz w:val="18"/>
          <w:szCs w:val="18"/>
        </w:rPr>
        <w:t>dokonać</w:t>
      </w:r>
      <w:r w:rsidR="00B41F64">
        <w:rPr>
          <w:rFonts w:ascii="Century Gothic" w:hAnsi="Century Gothic" w:cs="Arial"/>
          <w:sz w:val="18"/>
          <w:szCs w:val="18"/>
        </w:rPr>
        <w:t xml:space="preserve"> </w:t>
      </w:r>
      <w:r w:rsidRPr="000E6F12">
        <w:rPr>
          <w:rFonts w:ascii="Century Gothic" w:hAnsi="Century Gothic" w:cs="Arial"/>
          <w:sz w:val="18"/>
          <w:szCs w:val="18"/>
        </w:rPr>
        <w:t>oględzin</w:t>
      </w:r>
      <w:r w:rsidR="00B41F64">
        <w:rPr>
          <w:rFonts w:ascii="Century Gothic" w:hAnsi="Century Gothic" w:cs="Arial"/>
          <w:sz w:val="18"/>
          <w:szCs w:val="18"/>
        </w:rPr>
        <w:t xml:space="preserve"> </w:t>
      </w:r>
      <w:r w:rsidRPr="000E6F12">
        <w:rPr>
          <w:rFonts w:ascii="Century Gothic" w:hAnsi="Century Gothic" w:cs="Arial"/>
          <w:sz w:val="18"/>
          <w:szCs w:val="18"/>
        </w:rPr>
        <w:t>wszystkich</w:t>
      </w:r>
      <w:r w:rsidR="00B41F64">
        <w:rPr>
          <w:rFonts w:ascii="Century Gothic" w:hAnsi="Century Gothic" w:cs="Arial"/>
          <w:sz w:val="18"/>
          <w:szCs w:val="18"/>
        </w:rPr>
        <w:t xml:space="preserve"> </w:t>
      </w:r>
      <w:r w:rsidRPr="000E6F12">
        <w:rPr>
          <w:rFonts w:ascii="Century Gothic" w:hAnsi="Century Gothic" w:cs="Arial"/>
          <w:sz w:val="18"/>
          <w:szCs w:val="18"/>
        </w:rPr>
        <w:t>połączeń</w:t>
      </w:r>
      <w:r w:rsidR="00B41F64">
        <w:rPr>
          <w:rFonts w:ascii="Century Gothic" w:hAnsi="Century Gothic" w:cs="Arial"/>
          <w:sz w:val="18"/>
          <w:szCs w:val="18"/>
        </w:rPr>
        <w:t xml:space="preserve"> </w:t>
      </w:r>
      <w:r w:rsidRPr="000E6F12">
        <w:rPr>
          <w:rFonts w:ascii="Century Gothic" w:hAnsi="Century Gothic" w:cs="Arial"/>
          <w:sz w:val="18"/>
          <w:szCs w:val="18"/>
        </w:rPr>
        <w:t>i</w:t>
      </w:r>
      <w:r w:rsidR="00B41F64">
        <w:rPr>
          <w:rFonts w:ascii="Century Gothic" w:hAnsi="Century Gothic" w:cs="Arial"/>
          <w:sz w:val="18"/>
          <w:szCs w:val="18"/>
        </w:rPr>
        <w:t xml:space="preserve"> </w:t>
      </w:r>
      <w:r w:rsidRPr="000E6F12">
        <w:rPr>
          <w:rFonts w:ascii="Century Gothic" w:hAnsi="Century Gothic" w:cs="Arial"/>
          <w:sz w:val="18"/>
          <w:szCs w:val="18"/>
        </w:rPr>
        <w:t>uszczelnień.</w:t>
      </w:r>
      <w:r w:rsidR="00B41F64">
        <w:rPr>
          <w:rFonts w:ascii="Century Gothic" w:hAnsi="Century Gothic" w:cs="Arial"/>
          <w:sz w:val="18"/>
          <w:szCs w:val="18"/>
        </w:rPr>
        <w:t xml:space="preserve"> </w:t>
      </w:r>
      <w:r w:rsidRPr="000E6F12">
        <w:rPr>
          <w:rFonts w:ascii="Century Gothic" w:hAnsi="Century Gothic" w:cs="Arial"/>
          <w:sz w:val="18"/>
          <w:szCs w:val="18"/>
        </w:rPr>
        <w:t>Wynik</w:t>
      </w:r>
      <w:r w:rsidR="00B41F64">
        <w:rPr>
          <w:rFonts w:ascii="Century Gothic" w:hAnsi="Century Gothic" w:cs="Arial"/>
          <w:sz w:val="18"/>
          <w:szCs w:val="18"/>
        </w:rPr>
        <w:t xml:space="preserve"> </w:t>
      </w:r>
      <w:r w:rsidRPr="000E6F12">
        <w:rPr>
          <w:rFonts w:ascii="Century Gothic" w:hAnsi="Century Gothic" w:cs="Arial"/>
          <w:sz w:val="18"/>
          <w:szCs w:val="18"/>
        </w:rPr>
        <w:t>próby</w:t>
      </w:r>
      <w:r w:rsidR="00B41F64">
        <w:rPr>
          <w:rFonts w:ascii="Century Gothic" w:hAnsi="Century Gothic" w:cs="Arial"/>
          <w:sz w:val="18"/>
          <w:szCs w:val="18"/>
        </w:rPr>
        <w:t xml:space="preserve"> </w:t>
      </w:r>
      <w:r w:rsidRPr="000E6F12">
        <w:rPr>
          <w:rFonts w:ascii="Century Gothic" w:hAnsi="Century Gothic" w:cs="Arial"/>
          <w:sz w:val="18"/>
          <w:szCs w:val="18"/>
        </w:rPr>
        <w:t>należy</w:t>
      </w:r>
      <w:r w:rsidR="00B41F64">
        <w:rPr>
          <w:rFonts w:ascii="Century Gothic" w:hAnsi="Century Gothic" w:cs="Arial"/>
          <w:sz w:val="18"/>
          <w:szCs w:val="18"/>
        </w:rPr>
        <w:t xml:space="preserve"> </w:t>
      </w:r>
      <w:r w:rsidRPr="000E6F12">
        <w:rPr>
          <w:rFonts w:ascii="Century Gothic" w:hAnsi="Century Gothic" w:cs="Arial"/>
          <w:sz w:val="18"/>
          <w:szCs w:val="18"/>
        </w:rPr>
        <w:t>uznać</w:t>
      </w:r>
      <w:r w:rsidR="008E1480">
        <w:rPr>
          <w:rFonts w:ascii="Century Gothic" w:hAnsi="Century Gothic" w:cs="Arial"/>
          <w:sz w:val="18"/>
          <w:szCs w:val="18"/>
        </w:rPr>
        <w:t xml:space="preserve"> </w:t>
      </w:r>
      <w:r w:rsidRPr="000E6F12">
        <w:rPr>
          <w:rFonts w:ascii="Century Gothic" w:hAnsi="Century Gothic" w:cs="Arial"/>
          <w:sz w:val="18"/>
          <w:szCs w:val="18"/>
        </w:rPr>
        <w:t>za</w:t>
      </w:r>
      <w:r w:rsidR="008E1480">
        <w:rPr>
          <w:rFonts w:ascii="Century Gothic" w:hAnsi="Century Gothic" w:cs="Arial"/>
          <w:sz w:val="18"/>
          <w:szCs w:val="18"/>
        </w:rPr>
        <w:t xml:space="preserve"> </w:t>
      </w:r>
      <w:r w:rsidRPr="000E6F12">
        <w:rPr>
          <w:rFonts w:ascii="Century Gothic" w:hAnsi="Century Gothic" w:cs="Arial"/>
          <w:sz w:val="18"/>
          <w:szCs w:val="18"/>
        </w:rPr>
        <w:t>pozytywny</w:t>
      </w:r>
      <w:r w:rsidR="008E1480">
        <w:rPr>
          <w:rFonts w:ascii="Century Gothic" w:hAnsi="Century Gothic" w:cs="Arial"/>
          <w:sz w:val="18"/>
          <w:szCs w:val="18"/>
        </w:rPr>
        <w:t xml:space="preserve"> </w:t>
      </w:r>
      <w:r w:rsidRPr="000E6F12">
        <w:rPr>
          <w:rFonts w:ascii="Century Gothic" w:hAnsi="Century Gothic" w:cs="Arial"/>
          <w:sz w:val="18"/>
          <w:szCs w:val="18"/>
        </w:rPr>
        <w:t>jeśli</w:t>
      </w:r>
      <w:r w:rsidR="008E1480">
        <w:rPr>
          <w:rFonts w:ascii="Century Gothic" w:hAnsi="Century Gothic" w:cs="Arial"/>
          <w:sz w:val="18"/>
          <w:szCs w:val="18"/>
        </w:rPr>
        <w:t xml:space="preserve"> </w:t>
      </w:r>
      <w:r w:rsidRPr="000E6F12">
        <w:rPr>
          <w:rFonts w:ascii="Century Gothic" w:hAnsi="Century Gothic" w:cs="Arial"/>
          <w:sz w:val="18"/>
          <w:szCs w:val="18"/>
        </w:rPr>
        <w:t>instalacja</w:t>
      </w:r>
      <w:r w:rsidR="008E1480">
        <w:rPr>
          <w:rFonts w:ascii="Century Gothic" w:hAnsi="Century Gothic" w:cs="Arial"/>
          <w:sz w:val="18"/>
          <w:szCs w:val="18"/>
        </w:rPr>
        <w:t xml:space="preserve"> </w:t>
      </w:r>
      <w:r w:rsidRPr="000E6F12">
        <w:rPr>
          <w:rFonts w:ascii="Century Gothic" w:hAnsi="Century Gothic" w:cs="Arial"/>
          <w:sz w:val="18"/>
          <w:szCs w:val="18"/>
        </w:rPr>
        <w:t>nie</w:t>
      </w:r>
      <w:r w:rsidR="008E1480">
        <w:rPr>
          <w:rFonts w:ascii="Century Gothic" w:hAnsi="Century Gothic" w:cs="Arial"/>
          <w:sz w:val="18"/>
          <w:szCs w:val="18"/>
        </w:rPr>
        <w:t xml:space="preserve"> </w:t>
      </w:r>
      <w:r w:rsidRPr="000E6F12">
        <w:rPr>
          <w:rFonts w:ascii="Century Gothic" w:hAnsi="Century Gothic" w:cs="Arial"/>
          <w:sz w:val="18"/>
          <w:szCs w:val="18"/>
        </w:rPr>
        <w:t>wykazuje przecieków</w:t>
      </w:r>
      <w:r w:rsidR="008E1480">
        <w:rPr>
          <w:rFonts w:ascii="Century Gothic" w:hAnsi="Century Gothic" w:cs="Arial"/>
          <w:sz w:val="18"/>
          <w:szCs w:val="18"/>
        </w:rPr>
        <w:t xml:space="preserve"> </w:t>
      </w:r>
      <w:r w:rsidR="008E1480">
        <w:rPr>
          <w:rFonts w:ascii="Century Gothic" w:hAnsi="Century Gothic" w:cs="Arial"/>
          <w:sz w:val="18"/>
          <w:szCs w:val="18"/>
        </w:rPr>
        <w:br/>
      </w:r>
      <w:r w:rsidRPr="000E6F12">
        <w:rPr>
          <w:rFonts w:ascii="Century Gothic" w:hAnsi="Century Gothic" w:cs="Arial"/>
          <w:sz w:val="18"/>
          <w:szCs w:val="18"/>
        </w:rPr>
        <w:t>a po</w:t>
      </w:r>
      <w:r w:rsidR="008E1480">
        <w:rPr>
          <w:rFonts w:ascii="Century Gothic" w:hAnsi="Century Gothic" w:cs="Arial"/>
          <w:sz w:val="18"/>
          <w:szCs w:val="18"/>
        </w:rPr>
        <w:t xml:space="preserve"> </w:t>
      </w:r>
      <w:r w:rsidRPr="000E6F12">
        <w:rPr>
          <w:rFonts w:ascii="Century Gothic" w:hAnsi="Century Gothic" w:cs="Arial"/>
          <w:sz w:val="18"/>
          <w:szCs w:val="18"/>
        </w:rPr>
        <w:t>ochłodzeniu</w:t>
      </w:r>
      <w:r w:rsidR="008E1480">
        <w:rPr>
          <w:rFonts w:ascii="Century Gothic" w:hAnsi="Century Gothic" w:cs="Arial"/>
          <w:sz w:val="18"/>
          <w:szCs w:val="18"/>
        </w:rPr>
        <w:t xml:space="preserve"> </w:t>
      </w:r>
      <w:r w:rsidRPr="000E6F12">
        <w:rPr>
          <w:rFonts w:ascii="Century Gothic" w:hAnsi="Century Gothic" w:cs="Arial"/>
          <w:sz w:val="18"/>
          <w:szCs w:val="18"/>
        </w:rPr>
        <w:t>instalacji</w:t>
      </w:r>
      <w:r w:rsidR="008E1480">
        <w:rPr>
          <w:rFonts w:ascii="Century Gothic" w:hAnsi="Century Gothic" w:cs="Arial"/>
          <w:sz w:val="18"/>
          <w:szCs w:val="18"/>
        </w:rPr>
        <w:t xml:space="preserve"> </w:t>
      </w:r>
      <w:r w:rsidRPr="000E6F12">
        <w:rPr>
          <w:rFonts w:ascii="Century Gothic" w:hAnsi="Century Gothic" w:cs="Arial"/>
          <w:sz w:val="18"/>
          <w:szCs w:val="18"/>
        </w:rPr>
        <w:t>nie</w:t>
      </w:r>
      <w:r w:rsidR="008E1480">
        <w:rPr>
          <w:rFonts w:ascii="Century Gothic" w:hAnsi="Century Gothic" w:cs="Arial"/>
          <w:sz w:val="18"/>
          <w:szCs w:val="18"/>
        </w:rPr>
        <w:t xml:space="preserve"> </w:t>
      </w:r>
      <w:r w:rsidRPr="000E6F12">
        <w:rPr>
          <w:rFonts w:ascii="Century Gothic" w:hAnsi="Century Gothic" w:cs="Arial"/>
          <w:sz w:val="18"/>
          <w:szCs w:val="18"/>
        </w:rPr>
        <w:t>zostaną stwierdzone jakiekolwiek uszkodzenia bądź</w:t>
      </w:r>
      <w:r w:rsidR="008E1480">
        <w:rPr>
          <w:rFonts w:ascii="Century Gothic" w:hAnsi="Century Gothic" w:cs="Arial"/>
          <w:sz w:val="18"/>
          <w:szCs w:val="18"/>
        </w:rPr>
        <w:t xml:space="preserve"> </w:t>
      </w:r>
      <w:r w:rsidRPr="000E6F12">
        <w:rPr>
          <w:rFonts w:ascii="Century Gothic" w:hAnsi="Century Gothic" w:cs="Arial"/>
          <w:sz w:val="18"/>
          <w:szCs w:val="18"/>
        </w:rPr>
        <w:t>trwałe odkształcenia.</w:t>
      </w:r>
    </w:p>
    <w:p w:rsidR="005E5132" w:rsidRPr="000E6F12" w:rsidRDefault="005E5132" w:rsidP="00EA4EB2">
      <w:pPr>
        <w:pStyle w:val="Nagwek2"/>
      </w:pPr>
      <w:bookmarkStart w:id="41" w:name="_Toc33785082"/>
      <w:r w:rsidRPr="000E6F12">
        <w:t>Wykonanie izolacji ciepłochronnej</w:t>
      </w:r>
      <w:bookmarkEnd w:id="41"/>
    </w:p>
    <w:p w:rsidR="005E5132" w:rsidRPr="000E6F12" w:rsidRDefault="005E5132" w:rsidP="008E1480">
      <w:pPr>
        <w:jc w:val="both"/>
        <w:rPr>
          <w:rFonts w:ascii="Century Gothic" w:eastAsia="Arial" w:hAnsi="Century Gothic" w:cs="Arial"/>
          <w:sz w:val="18"/>
          <w:szCs w:val="18"/>
        </w:rPr>
      </w:pPr>
      <w:r w:rsidRPr="000E6F12">
        <w:rPr>
          <w:rFonts w:ascii="Century Gothic" w:eastAsia="Arial" w:hAnsi="Century Gothic" w:cs="Arial"/>
          <w:sz w:val="18"/>
          <w:szCs w:val="18"/>
        </w:rPr>
        <w:tab/>
        <w:t>Roboty izolacyjne należy rozpocząć po zakończeniu montażu rurociągów, przeprowadzeniu próby szczelności i wykonaniu zabezpieczenia antykorozyjnego powierzchni przeznaczonych do zaizolowania oraz po potwierdzeniu prawidłowości wykonania powyższych robót protokołem odbioru.</w:t>
      </w:r>
    </w:p>
    <w:p w:rsidR="005E5132" w:rsidRPr="000E6F12" w:rsidRDefault="005E5132" w:rsidP="008E1480">
      <w:pPr>
        <w:jc w:val="both"/>
        <w:rPr>
          <w:rFonts w:ascii="Century Gothic" w:eastAsia="Arial" w:hAnsi="Century Gothic" w:cs="Arial"/>
          <w:sz w:val="18"/>
          <w:szCs w:val="18"/>
        </w:rPr>
      </w:pPr>
      <w:r w:rsidRPr="000E6F12">
        <w:rPr>
          <w:rFonts w:ascii="Century Gothic" w:eastAsia="Arial" w:hAnsi="Century Gothic" w:cs="Arial"/>
          <w:sz w:val="18"/>
          <w:szCs w:val="18"/>
        </w:rPr>
        <w:tab/>
        <w:t>Otuliny termoizolacyjne powinny być nałożone na styk i powinny ściśle przylegać do powierzchni izolowanej. W przypadku wykonania izolacji wielowarstwowej, styki poprzeczne i wzdłużne elementów następnej warstwy nie powinny pokrywać odpowiednich styków elementów warstwy dolnej.</w:t>
      </w:r>
    </w:p>
    <w:p w:rsidR="005E5132" w:rsidRPr="000E6F12" w:rsidRDefault="005E5132" w:rsidP="008E1480">
      <w:pPr>
        <w:jc w:val="both"/>
        <w:rPr>
          <w:rFonts w:ascii="Century Gothic" w:eastAsia="Arial" w:hAnsi="Century Gothic" w:cs="Arial"/>
          <w:sz w:val="18"/>
          <w:szCs w:val="18"/>
        </w:rPr>
      </w:pPr>
      <w:r w:rsidRPr="000E6F12">
        <w:rPr>
          <w:rFonts w:ascii="Century Gothic" w:eastAsia="Arial" w:hAnsi="Century Gothic" w:cs="Arial"/>
          <w:sz w:val="18"/>
          <w:szCs w:val="18"/>
        </w:rPr>
        <w:t>Wszystkie prace izolacyjne, jak np. przycinanie, mogą być prowadzone przy użyciu konwencjonalnych narzędzi.</w:t>
      </w:r>
      <w:r w:rsidR="008E1480">
        <w:rPr>
          <w:rFonts w:ascii="Century Gothic" w:eastAsia="Arial" w:hAnsi="Century Gothic" w:cs="Arial"/>
          <w:sz w:val="18"/>
          <w:szCs w:val="18"/>
        </w:rPr>
        <w:t xml:space="preserve"> </w:t>
      </w:r>
      <w:r w:rsidRPr="000E6F12">
        <w:rPr>
          <w:rFonts w:ascii="Century Gothic" w:eastAsia="Arial" w:hAnsi="Century Gothic" w:cs="Arial"/>
          <w:sz w:val="18"/>
          <w:szCs w:val="18"/>
        </w:rPr>
        <w:t>Prace należy prowadzić zgodnie z instrukcją montażu producenta.</w:t>
      </w:r>
    </w:p>
    <w:p w:rsidR="009001C2" w:rsidRPr="000E6F12" w:rsidRDefault="009001C2" w:rsidP="000E6F12">
      <w:pPr>
        <w:pStyle w:val="Nagwek1"/>
      </w:pPr>
      <w:bookmarkStart w:id="42" w:name="_Toc403732684"/>
      <w:bookmarkStart w:id="43" w:name="_Toc400099160"/>
      <w:bookmarkStart w:id="44" w:name="_Toc457560664"/>
      <w:bookmarkStart w:id="45" w:name="_Toc33785083"/>
      <w:r w:rsidRPr="000E6F12">
        <w:t>Kontrola jakości robót</w:t>
      </w:r>
      <w:bookmarkEnd w:id="42"/>
      <w:bookmarkEnd w:id="43"/>
      <w:bookmarkEnd w:id="44"/>
      <w:bookmarkEnd w:id="45"/>
    </w:p>
    <w:p w:rsidR="009001C2" w:rsidRPr="000E6F12" w:rsidRDefault="009001C2" w:rsidP="000F411C">
      <w:pPr>
        <w:jc w:val="both"/>
        <w:rPr>
          <w:rFonts w:ascii="Century Gothic" w:hAnsi="Century Gothic"/>
          <w:sz w:val="18"/>
          <w:szCs w:val="18"/>
        </w:rPr>
      </w:pPr>
      <w:r w:rsidRPr="000E6F12">
        <w:rPr>
          <w:rFonts w:ascii="Century Gothic" w:hAnsi="Century Gothic"/>
          <w:sz w:val="18"/>
          <w:szCs w:val="18"/>
        </w:rPr>
        <w:tab/>
        <w:t>Ogólne</w:t>
      </w:r>
      <w:r w:rsidR="008E1480">
        <w:rPr>
          <w:rFonts w:ascii="Century Gothic" w:hAnsi="Century Gothic"/>
          <w:sz w:val="18"/>
          <w:szCs w:val="18"/>
        </w:rPr>
        <w:t xml:space="preserve"> </w:t>
      </w:r>
      <w:r w:rsidRPr="000E6F12">
        <w:rPr>
          <w:rFonts w:ascii="Century Gothic" w:hAnsi="Century Gothic"/>
          <w:sz w:val="18"/>
          <w:szCs w:val="18"/>
        </w:rPr>
        <w:t>zasady</w:t>
      </w:r>
      <w:r w:rsidR="008E1480">
        <w:rPr>
          <w:rFonts w:ascii="Century Gothic" w:hAnsi="Century Gothic"/>
          <w:sz w:val="18"/>
          <w:szCs w:val="18"/>
        </w:rPr>
        <w:t xml:space="preserve"> </w:t>
      </w:r>
      <w:r w:rsidRPr="000E6F12">
        <w:rPr>
          <w:rFonts w:ascii="Century Gothic" w:hAnsi="Century Gothic"/>
          <w:sz w:val="18"/>
          <w:szCs w:val="18"/>
        </w:rPr>
        <w:t>kontroli</w:t>
      </w:r>
      <w:r w:rsidR="008E1480">
        <w:rPr>
          <w:rFonts w:ascii="Century Gothic" w:hAnsi="Century Gothic"/>
          <w:sz w:val="18"/>
          <w:szCs w:val="18"/>
        </w:rPr>
        <w:t xml:space="preserve"> </w:t>
      </w:r>
      <w:r w:rsidRPr="000E6F12">
        <w:rPr>
          <w:rFonts w:ascii="Century Gothic" w:hAnsi="Century Gothic"/>
          <w:sz w:val="18"/>
          <w:szCs w:val="18"/>
        </w:rPr>
        <w:t>jakości</w:t>
      </w:r>
      <w:r w:rsidR="008E1480">
        <w:rPr>
          <w:rFonts w:ascii="Century Gothic" w:hAnsi="Century Gothic"/>
          <w:sz w:val="18"/>
          <w:szCs w:val="18"/>
        </w:rPr>
        <w:t xml:space="preserve"> </w:t>
      </w:r>
      <w:r w:rsidRPr="000E6F12">
        <w:rPr>
          <w:rFonts w:ascii="Century Gothic" w:hAnsi="Century Gothic"/>
          <w:sz w:val="18"/>
          <w:szCs w:val="18"/>
        </w:rPr>
        <w:t>robót:</w:t>
      </w:r>
    </w:p>
    <w:p w:rsidR="009001C2" w:rsidRPr="000E6F12" w:rsidRDefault="009001C2" w:rsidP="000F411C">
      <w:pPr>
        <w:ind w:left="567"/>
        <w:jc w:val="both"/>
        <w:rPr>
          <w:rFonts w:ascii="Century Gothic" w:hAnsi="Century Gothic"/>
          <w:sz w:val="18"/>
          <w:szCs w:val="18"/>
        </w:rPr>
      </w:pPr>
      <w:r w:rsidRPr="000E6F12">
        <w:rPr>
          <w:rFonts w:ascii="Century Gothic" w:hAnsi="Century Gothic"/>
          <w:sz w:val="18"/>
          <w:szCs w:val="18"/>
        </w:rPr>
        <w:t>-</w:t>
      </w:r>
      <w:r w:rsidR="008E1480">
        <w:rPr>
          <w:rFonts w:ascii="Century Gothic" w:hAnsi="Century Gothic"/>
          <w:sz w:val="18"/>
          <w:szCs w:val="18"/>
        </w:rPr>
        <w:t xml:space="preserve"> </w:t>
      </w:r>
      <w:r w:rsidRPr="000E6F12">
        <w:rPr>
          <w:rFonts w:ascii="Century Gothic" w:hAnsi="Century Gothic"/>
          <w:sz w:val="18"/>
          <w:szCs w:val="18"/>
        </w:rPr>
        <w:t>jakość</w:t>
      </w:r>
      <w:r w:rsidR="008E1480">
        <w:rPr>
          <w:rFonts w:ascii="Century Gothic" w:hAnsi="Century Gothic"/>
          <w:sz w:val="18"/>
          <w:szCs w:val="18"/>
        </w:rPr>
        <w:t xml:space="preserve"> </w:t>
      </w:r>
      <w:r w:rsidRPr="000E6F12">
        <w:rPr>
          <w:rFonts w:ascii="Century Gothic" w:hAnsi="Century Gothic"/>
          <w:sz w:val="18"/>
          <w:szCs w:val="18"/>
        </w:rPr>
        <w:t>robót</w:t>
      </w:r>
      <w:r w:rsidR="008E1480">
        <w:rPr>
          <w:rFonts w:ascii="Century Gothic" w:hAnsi="Century Gothic"/>
          <w:sz w:val="18"/>
          <w:szCs w:val="18"/>
        </w:rPr>
        <w:t xml:space="preserve"> </w:t>
      </w:r>
      <w:r w:rsidRPr="000E6F12">
        <w:rPr>
          <w:rFonts w:ascii="Century Gothic" w:hAnsi="Century Gothic"/>
          <w:sz w:val="18"/>
          <w:szCs w:val="18"/>
        </w:rPr>
        <w:t>instalacyjnych</w:t>
      </w:r>
      <w:r w:rsidR="008E1480">
        <w:rPr>
          <w:rFonts w:ascii="Century Gothic" w:hAnsi="Century Gothic"/>
          <w:sz w:val="18"/>
          <w:szCs w:val="18"/>
        </w:rPr>
        <w:t xml:space="preserve"> </w:t>
      </w:r>
      <w:r w:rsidRPr="000E6F12">
        <w:rPr>
          <w:rFonts w:ascii="Century Gothic" w:hAnsi="Century Gothic"/>
          <w:sz w:val="18"/>
          <w:szCs w:val="18"/>
        </w:rPr>
        <w:t>jest</w:t>
      </w:r>
      <w:r w:rsidR="008E1480">
        <w:rPr>
          <w:rFonts w:ascii="Century Gothic" w:hAnsi="Century Gothic"/>
          <w:sz w:val="18"/>
          <w:szCs w:val="18"/>
        </w:rPr>
        <w:t xml:space="preserve"> </w:t>
      </w:r>
      <w:r w:rsidRPr="000E6F12">
        <w:rPr>
          <w:rFonts w:ascii="Century Gothic" w:hAnsi="Century Gothic"/>
          <w:sz w:val="18"/>
          <w:szCs w:val="18"/>
        </w:rPr>
        <w:t>sprawdzana</w:t>
      </w:r>
      <w:r w:rsidR="008E1480">
        <w:rPr>
          <w:rFonts w:ascii="Century Gothic" w:hAnsi="Century Gothic"/>
          <w:sz w:val="18"/>
          <w:szCs w:val="18"/>
        </w:rPr>
        <w:t xml:space="preserve"> </w:t>
      </w:r>
      <w:r w:rsidRPr="000E6F12">
        <w:rPr>
          <w:rFonts w:ascii="Century Gothic" w:hAnsi="Century Gothic"/>
          <w:sz w:val="18"/>
          <w:szCs w:val="18"/>
        </w:rPr>
        <w:t>przez</w:t>
      </w:r>
      <w:r w:rsidR="008E1480">
        <w:rPr>
          <w:rFonts w:ascii="Century Gothic" w:hAnsi="Century Gothic"/>
          <w:sz w:val="18"/>
          <w:szCs w:val="18"/>
        </w:rPr>
        <w:t xml:space="preserve"> </w:t>
      </w:r>
      <w:r w:rsidRPr="000E6F12">
        <w:rPr>
          <w:rFonts w:ascii="Century Gothic" w:hAnsi="Century Gothic"/>
          <w:sz w:val="18"/>
          <w:szCs w:val="18"/>
        </w:rPr>
        <w:t>osoby</w:t>
      </w:r>
      <w:r w:rsidR="008E1480">
        <w:rPr>
          <w:rFonts w:ascii="Century Gothic" w:hAnsi="Century Gothic"/>
          <w:sz w:val="18"/>
          <w:szCs w:val="18"/>
        </w:rPr>
        <w:t xml:space="preserve"> </w:t>
      </w:r>
      <w:r w:rsidRPr="000E6F12">
        <w:rPr>
          <w:rFonts w:ascii="Century Gothic" w:hAnsi="Century Gothic"/>
          <w:sz w:val="18"/>
          <w:szCs w:val="18"/>
        </w:rPr>
        <w:t>upoważnione,</w:t>
      </w:r>
      <w:r w:rsidR="008E1480">
        <w:rPr>
          <w:rFonts w:ascii="Century Gothic" w:hAnsi="Century Gothic"/>
          <w:sz w:val="18"/>
          <w:szCs w:val="18"/>
        </w:rPr>
        <w:t xml:space="preserve"> </w:t>
      </w:r>
      <w:r w:rsidRPr="000E6F12">
        <w:rPr>
          <w:rFonts w:ascii="Century Gothic" w:hAnsi="Century Gothic"/>
          <w:sz w:val="18"/>
          <w:szCs w:val="18"/>
        </w:rPr>
        <w:t>wymienione</w:t>
      </w:r>
      <w:r w:rsidR="008E1480">
        <w:rPr>
          <w:rFonts w:ascii="Century Gothic" w:hAnsi="Century Gothic"/>
          <w:sz w:val="18"/>
          <w:szCs w:val="18"/>
        </w:rPr>
        <w:t xml:space="preserve"> </w:t>
      </w:r>
      <w:r w:rsidR="008E1480">
        <w:rPr>
          <w:rFonts w:ascii="Century Gothic" w:hAnsi="Century Gothic"/>
          <w:sz w:val="18"/>
          <w:szCs w:val="18"/>
        </w:rPr>
        <w:br/>
      </w:r>
      <w:r w:rsidRPr="000E6F12">
        <w:rPr>
          <w:rFonts w:ascii="Century Gothic" w:hAnsi="Century Gothic"/>
          <w:sz w:val="18"/>
          <w:szCs w:val="18"/>
        </w:rPr>
        <w:t>w</w:t>
      </w:r>
      <w:r w:rsidR="008E1480">
        <w:rPr>
          <w:rFonts w:ascii="Century Gothic" w:hAnsi="Century Gothic"/>
          <w:sz w:val="18"/>
          <w:szCs w:val="18"/>
        </w:rPr>
        <w:t xml:space="preserve"> </w:t>
      </w:r>
      <w:r w:rsidRPr="000E6F12">
        <w:rPr>
          <w:rFonts w:ascii="Century Gothic" w:hAnsi="Century Gothic"/>
          <w:sz w:val="18"/>
          <w:szCs w:val="18"/>
        </w:rPr>
        <w:t>odpowiednich</w:t>
      </w:r>
      <w:r w:rsidR="008E1480">
        <w:rPr>
          <w:rFonts w:ascii="Century Gothic" w:hAnsi="Century Gothic"/>
          <w:sz w:val="18"/>
          <w:szCs w:val="18"/>
        </w:rPr>
        <w:t xml:space="preserve"> </w:t>
      </w:r>
      <w:r w:rsidRPr="000E6F12">
        <w:rPr>
          <w:rFonts w:ascii="Century Gothic" w:hAnsi="Century Gothic"/>
          <w:sz w:val="18"/>
          <w:szCs w:val="18"/>
        </w:rPr>
        <w:t>przepisach</w:t>
      </w:r>
      <w:r w:rsidR="008E1480">
        <w:rPr>
          <w:rFonts w:ascii="Century Gothic" w:hAnsi="Century Gothic"/>
          <w:sz w:val="18"/>
          <w:szCs w:val="18"/>
        </w:rPr>
        <w:t xml:space="preserve"> </w:t>
      </w:r>
      <w:r w:rsidRPr="000E6F12">
        <w:rPr>
          <w:rFonts w:ascii="Century Gothic" w:hAnsi="Century Gothic"/>
          <w:sz w:val="18"/>
          <w:szCs w:val="18"/>
        </w:rPr>
        <w:t>Prawa</w:t>
      </w:r>
      <w:r w:rsidR="008E1480">
        <w:rPr>
          <w:rFonts w:ascii="Century Gothic" w:hAnsi="Century Gothic"/>
          <w:sz w:val="18"/>
          <w:szCs w:val="18"/>
        </w:rPr>
        <w:t xml:space="preserve"> </w:t>
      </w:r>
      <w:r w:rsidRPr="000E6F12">
        <w:rPr>
          <w:rFonts w:ascii="Century Gothic" w:hAnsi="Century Gothic"/>
          <w:sz w:val="18"/>
          <w:szCs w:val="18"/>
        </w:rPr>
        <w:t>Budowlanego</w:t>
      </w:r>
      <w:r w:rsidR="008E1480">
        <w:rPr>
          <w:rFonts w:ascii="Century Gothic" w:hAnsi="Century Gothic"/>
          <w:sz w:val="18"/>
          <w:szCs w:val="18"/>
        </w:rPr>
        <w:t>.</w:t>
      </w:r>
    </w:p>
    <w:p w:rsidR="009001C2" w:rsidRPr="000E6F12" w:rsidRDefault="009001C2" w:rsidP="000F411C">
      <w:pPr>
        <w:ind w:left="567"/>
        <w:jc w:val="both"/>
        <w:rPr>
          <w:rFonts w:ascii="Century Gothic" w:hAnsi="Century Gothic"/>
          <w:sz w:val="18"/>
          <w:szCs w:val="18"/>
        </w:rPr>
      </w:pPr>
      <w:r w:rsidRPr="000E6F12">
        <w:rPr>
          <w:rFonts w:ascii="Century Gothic" w:hAnsi="Century Gothic"/>
          <w:sz w:val="18"/>
          <w:szCs w:val="18"/>
        </w:rPr>
        <w:t>Badania</w:t>
      </w:r>
      <w:r w:rsidR="008E1480">
        <w:rPr>
          <w:rFonts w:ascii="Century Gothic" w:hAnsi="Century Gothic"/>
          <w:sz w:val="18"/>
          <w:szCs w:val="18"/>
        </w:rPr>
        <w:t xml:space="preserve"> </w:t>
      </w:r>
      <w:r w:rsidRPr="000E6F12">
        <w:rPr>
          <w:rFonts w:ascii="Century Gothic" w:hAnsi="Century Gothic"/>
          <w:sz w:val="18"/>
          <w:szCs w:val="18"/>
        </w:rPr>
        <w:t>i</w:t>
      </w:r>
      <w:r w:rsidR="008E1480">
        <w:rPr>
          <w:rFonts w:ascii="Century Gothic" w:hAnsi="Century Gothic"/>
          <w:sz w:val="18"/>
          <w:szCs w:val="18"/>
        </w:rPr>
        <w:t xml:space="preserve"> </w:t>
      </w:r>
      <w:r w:rsidRPr="000E6F12">
        <w:rPr>
          <w:rFonts w:ascii="Century Gothic" w:hAnsi="Century Gothic"/>
          <w:sz w:val="18"/>
          <w:szCs w:val="18"/>
        </w:rPr>
        <w:t>pomiary</w:t>
      </w:r>
      <w:r w:rsidR="008E1480">
        <w:rPr>
          <w:rFonts w:ascii="Century Gothic" w:hAnsi="Century Gothic"/>
          <w:sz w:val="18"/>
          <w:szCs w:val="18"/>
        </w:rPr>
        <w:t xml:space="preserve"> </w:t>
      </w:r>
      <w:r w:rsidRPr="000E6F12">
        <w:rPr>
          <w:rFonts w:ascii="Century Gothic" w:hAnsi="Century Gothic"/>
          <w:sz w:val="18"/>
          <w:szCs w:val="18"/>
        </w:rPr>
        <w:t>(sposób</w:t>
      </w:r>
      <w:r w:rsidR="008E1480">
        <w:rPr>
          <w:rFonts w:ascii="Century Gothic" w:hAnsi="Century Gothic"/>
          <w:sz w:val="18"/>
          <w:szCs w:val="18"/>
        </w:rPr>
        <w:t xml:space="preserve"> </w:t>
      </w:r>
      <w:r w:rsidRPr="000E6F12">
        <w:rPr>
          <w:rFonts w:ascii="Century Gothic" w:hAnsi="Century Gothic"/>
          <w:sz w:val="18"/>
          <w:szCs w:val="18"/>
        </w:rPr>
        <w:t>i</w:t>
      </w:r>
      <w:r w:rsidR="008E1480">
        <w:rPr>
          <w:rFonts w:ascii="Century Gothic" w:hAnsi="Century Gothic"/>
          <w:sz w:val="18"/>
          <w:szCs w:val="18"/>
        </w:rPr>
        <w:t xml:space="preserve"> </w:t>
      </w:r>
      <w:r w:rsidRPr="000E6F12">
        <w:rPr>
          <w:rFonts w:ascii="Century Gothic" w:hAnsi="Century Gothic"/>
          <w:sz w:val="18"/>
          <w:szCs w:val="18"/>
        </w:rPr>
        <w:t>częstotliwość)</w:t>
      </w:r>
      <w:r w:rsidR="008E1480">
        <w:rPr>
          <w:rFonts w:ascii="Century Gothic" w:hAnsi="Century Gothic"/>
          <w:sz w:val="18"/>
          <w:szCs w:val="18"/>
        </w:rPr>
        <w:t>.</w:t>
      </w:r>
    </w:p>
    <w:p w:rsidR="009001C2" w:rsidRPr="000E6F12" w:rsidRDefault="009001C2" w:rsidP="000F411C">
      <w:pPr>
        <w:jc w:val="both"/>
        <w:rPr>
          <w:rFonts w:ascii="Century Gothic" w:hAnsi="Century Gothic"/>
          <w:sz w:val="18"/>
          <w:szCs w:val="18"/>
        </w:rPr>
      </w:pPr>
      <w:r w:rsidRPr="000E6F12">
        <w:rPr>
          <w:rFonts w:ascii="Century Gothic" w:hAnsi="Century Gothic"/>
          <w:sz w:val="18"/>
          <w:szCs w:val="18"/>
        </w:rPr>
        <w:tab/>
        <w:t>Sposób</w:t>
      </w:r>
      <w:r w:rsidR="008E1480">
        <w:rPr>
          <w:rFonts w:ascii="Century Gothic" w:hAnsi="Century Gothic"/>
          <w:sz w:val="18"/>
          <w:szCs w:val="18"/>
        </w:rPr>
        <w:t xml:space="preserve"> </w:t>
      </w:r>
      <w:r w:rsidRPr="000E6F12">
        <w:rPr>
          <w:rFonts w:ascii="Century Gothic" w:hAnsi="Century Gothic"/>
          <w:sz w:val="18"/>
          <w:szCs w:val="18"/>
        </w:rPr>
        <w:t>badań</w:t>
      </w:r>
      <w:r w:rsidR="008E1480">
        <w:rPr>
          <w:rFonts w:ascii="Century Gothic" w:hAnsi="Century Gothic"/>
          <w:sz w:val="18"/>
          <w:szCs w:val="18"/>
        </w:rPr>
        <w:t xml:space="preserve"> </w:t>
      </w:r>
      <w:r w:rsidRPr="000E6F12">
        <w:rPr>
          <w:rFonts w:ascii="Century Gothic" w:hAnsi="Century Gothic"/>
          <w:sz w:val="18"/>
          <w:szCs w:val="18"/>
        </w:rPr>
        <w:t>przeprowadzonych</w:t>
      </w:r>
      <w:r w:rsidR="008E1480">
        <w:rPr>
          <w:rFonts w:ascii="Century Gothic" w:hAnsi="Century Gothic"/>
          <w:sz w:val="18"/>
          <w:szCs w:val="18"/>
        </w:rPr>
        <w:t xml:space="preserve"> </w:t>
      </w:r>
      <w:r w:rsidRPr="000E6F12">
        <w:rPr>
          <w:rFonts w:ascii="Century Gothic" w:hAnsi="Century Gothic"/>
          <w:sz w:val="18"/>
          <w:szCs w:val="18"/>
        </w:rPr>
        <w:t>dla</w:t>
      </w:r>
      <w:r w:rsidR="008E1480">
        <w:rPr>
          <w:rFonts w:ascii="Century Gothic" w:hAnsi="Century Gothic"/>
          <w:sz w:val="18"/>
          <w:szCs w:val="18"/>
        </w:rPr>
        <w:t xml:space="preserve"> </w:t>
      </w:r>
      <w:r w:rsidRPr="000E6F12">
        <w:rPr>
          <w:rFonts w:ascii="Century Gothic" w:hAnsi="Century Gothic"/>
          <w:sz w:val="18"/>
          <w:szCs w:val="18"/>
        </w:rPr>
        <w:t>poszczególnych</w:t>
      </w:r>
      <w:r w:rsidR="008E1480">
        <w:rPr>
          <w:rFonts w:ascii="Century Gothic" w:hAnsi="Century Gothic"/>
          <w:sz w:val="18"/>
          <w:szCs w:val="18"/>
        </w:rPr>
        <w:t xml:space="preserve"> </w:t>
      </w:r>
      <w:r w:rsidRPr="000E6F12">
        <w:rPr>
          <w:rFonts w:ascii="Century Gothic" w:hAnsi="Century Gothic"/>
          <w:sz w:val="18"/>
          <w:szCs w:val="18"/>
        </w:rPr>
        <w:t>robót</w:t>
      </w:r>
      <w:r w:rsidR="008E1480">
        <w:rPr>
          <w:rFonts w:ascii="Century Gothic" w:hAnsi="Century Gothic"/>
          <w:sz w:val="18"/>
          <w:szCs w:val="18"/>
        </w:rPr>
        <w:t xml:space="preserve"> </w:t>
      </w:r>
      <w:r w:rsidRPr="000E6F12">
        <w:rPr>
          <w:rFonts w:ascii="Century Gothic" w:hAnsi="Century Gothic"/>
          <w:sz w:val="18"/>
          <w:szCs w:val="18"/>
        </w:rPr>
        <w:t>lub</w:t>
      </w:r>
      <w:r w:rsidR="008E1480">
        <w:rPr>
          <w:rFonts w:ascii="Century Gothic" w:hAnsi="Century Gothic"/>
          <w:sz w:val="18"/>
          <w:szCs w:val="18"/>
        </w:rPr>
        <w:t xml:space="preserve"> </w:t>
      </w:r>
      <w:r w:rsidRPr="000E6F12">
        <w:rPr>
          <w:rFonts w:ascii="Century Gothic" w:hAnsi="Century Gothic"/>
          <w:sz w:val="18"/>
          <w:szCs w:val="18"/>
        </w:rPr>
        <w:t>ich</w:t>
      </w:r>
      <w:r w:rsidR="008E1480">
        <w:rPr>
          <w:rFonts w:ascii="Century Gothic" w:hAnsi="Century Gothic"/>
          <w:sz w:val="18"/>
          <w:szCs w:val="18"/>
        </w:rPr>
        <w:t xml:space="preserve"> </w:t>
      </w:r>
      <w:r w:rsidRPr="000E6F12">
        <w:rPr>
          <w:rFonts w:ascii="Century Gothic" w:hAnsi="Century Gothic"/>
          <w:sz w:val="18"/>
          <w:szCs w:val="18"/>
        </w:rPr>
        <w:t>fragmentów</w:t>
      </w:r>
      <w:r w:rsidR="008E1480">
        <w:rPr>
          <w:rFonts w:ascii="Century Gothic" w:hAnsi="Century Gothic"/>
          <w:sz w:val="18"/>
          <w:szCs w:val="18"/>
        </w:rPr>
        <w:t xml:space="preserve"> </w:t>
      </w:r>
      <w:r w:rsidRPr="000E6F12">
        <w:rPr>
          <w:rFonts w:ascii="Century Gothic" w:hAnsi="Century Gothic"/>
          <w:sz w:val="18"/>
          <w:szCs w:val="18"/>
        </w:rPr>
        <w:t>musi</w:t>
      </w:r>
      <w:r w:rsidR="008E1480">
        <w:rPr>
          <w:rFonts w:ascii="Century Gothic" w:hAnsi="Century Gothic"/>
          <w:sz w:val="18"/>
          <w:szCs w:val="18"/>
        </w:rPr>
        <w:t xml:space="preserve"> </w:t>
      </w:r>
      <w:r w:rsidRPr="000E6F12">
        <w:rPr>
          <w:rFonts w:ascii="Century Gothic" w:hAnsi="Century Gothic"/>
          <w:sz w:val="18"/>
          <w:szCs w:val="18"/>
        </w:rPr>
        <w:t>dokładnie</w:t>
      </w:r>
      <w:r w:rsidR="008E1480">
        <w:rPr>
          <w:rFonts w:ascii="Century Gothic" w:hAnsi="Century Gothic"/>
          <w:sz w:val="18"/>
          <w:szCs w:val="18"/>
        </w:rPr>
        <w:t xml:space="preserve"> </w:t>
      </w:r>
      <w:r w:rsidRPr="000E6F12">
        <w:rPr>
          <w:rFonts w:ascii="Century Gothic" w:hAnsi="Century Gothic"/>
          <w:sz w:val="18"/>
          <w:szCs w:val="18"/>
        </w:rPr>
        <w:t>odpowiadać</w:t>
      </w:r>
      <w:r w:rsidR="008E1480">
        <w:rPr>
          <w:rFonts w:ascii="Century Gothic" w:hAnsi="Century Gothic"/>
          <w:sz w:val="18"/>
          <w:szCs w:val="18"/>
        </w:rPr>
        <w:t xml:space="preserve"> </w:t>
      </w:r>
      <w:r w:rsidRPr="000E6F12">
        <w:rPr>
          <w:rFonts w:ascii="Century Gothic" w:hAnsi="Century Gothic"/>
          <w:sz w:val="18"/>
          <w:szCs w:val="18"/>
        </w:rPr>
        <w:t>wymaganiom</w:t>
      </w:r>
      <w:r w:rsidR="008E1480">
        <w:rPr>
          <w:rFonts w:ascii="Century Gothic" w:hAnsi="Century Gothic"/>
          <w:sz w:val="18"/>
          <w:szCs w:val="18"/>
        </w:rPr>
        <w:t xml:space="preserve"> </w:t>
      </w:r>
      <w:r w:rsidRPr="000E6F12">
        <w:rPr>
          <w:rFonts w:ascii="Century Gothic" w:hAnsi="Century Gothic"/>
          <w:sz w:val="18"/>
          <w:szCs w:val="18"/>
        </w:rPr>
        <w:t>podanym</w:t>
      </w:r>
      <w:r w:rsidR="008E1480">
        <w:rPr>
          <w:rFonts w:ascii="Century Gothic" w:hAnsi="Century Gothic"/>
          <w:sz w:val="18"/>
          <w:szCs w:val="18"/>
        </w:rPr>
        <w:t xml:space="preserve"> </w:t>
      </w:r>
      <w:r w:rsidRPr="000E6F12">
        <w:rPr>
          <w:rFonts w:ascii="Century Gothic" w:hAnsi="Century Gothic"/>
          <w:sz w:val="18"/>
          <w:szCs w:val="18"/>
        </w:rPr>
        <w:t>w</w:t>
      </w:r>
      <w:r w:rsidR="008E1480">
        <w:rPr>
          <w:rFonts w:ascii="Century Gothic" w:hAnsi="Century Gothic"/>
          <w:sz w:val="18"/>
          <w:szCs w:val="18"/>
        </w:rPr>
        <w:t xml:space="preserve"> </w:t>
      </w:r>
      <w:r w:rsidRPr="000E6F12">
        <w:rPr>
          <w:rFonts w:ascii="Century Gothic" w:hAnsi="Century Gothic"/>
          <w:sz w:val="18"/>
          <w:szCs w:val="18"/>
        </w:rPr>
        <w:t>odpowiednich</w:t>
      </w:r>
      <w:r w:rsidR="008E1480">
        <w:rPr>
          <w:rFonts w:ascii="Century Gothic" w:hAnsi="Century Gothic"/>
          <w:sz w:val="18"/>
          <w:szCs w:val="18"/>
        </w:rPr>
        <w:t xml:space="preserve"> </w:t>
      </w:r>
      <w:r w:rsidRPr="000E6F12">
        <w:rPr>
          <w:rFonts w:ascii="Century Gothic" w:hAnsi="Century Gothic"/>
          <w:sz w:val="18"/>
          <w:szCs w:val="18"/>
        </w:rPr>
        <w:t>przepisach</w:t>
      </w:r>
      <w:r w:rsidR="008E1480">
        <w:rPr>
          <w:rFonts w:ascii="Century Gothic" w:hAnsi="Century Gothic"/>
          <w:sz w:val="18"/>
          <w:szCs w:val="18"/>
        </w:rPr>
        <w:t>.</w:t>
      </w:r>
    </w:p>
    <w:p w:rsidR="009001C2" w:rsidRPr="000E6F12" w:rsidRDefault="009001C2" w:rsidP="000F411C">
      <w:pPr>
        <w:jc w:val="both"/>
        <w:rPr>
          <w:rFonts w:ascii="Century Gothic" w:hAnsi="Century Gothic"/>
          <w:sz w:val="18"/>
          <w:szCs w:val="18"/>
        </w:rPr>
      </w:pPr>
      <w:r w:rsidRPr="000E6F12">
        <w:rPr>
          <w:rFonts w:ascii="Century Gothic" w:hAnsi="Century Gothic"/>
          <w:sz w:val="18"/>
          <w:szCs w:val="18"/>
        </w:rPr>
        <w:tab/>
        <w:t>Dokumenty</w:t>
      </w:r>
      <w:r w:rsidR="008E1480">
        <w:rPr>
          <w:rFonts w:ascii="Century Gothic" w:hAnsi="Century Gothic"/>
          <w:sz w:val="18"/>
          <w:szCs w:val="18"/>
        </w:rPr>
        <w:t xml:space="preserve"> </w:t>
      </w:r>
      <w:r w:rsidRPr="000E6F12">
        <w:rPr>
          <w:rFonts w:ascii="Century Gothic" w:hAnsi="Century Gothic"/>
          <w:sz w:val="18"/>
          <w:szCs w:val="18"/>
        </w:rPr>
        <w:t>powstałe</w:t>
      </w:r>
      <w:r w:rsidR="008E1480">
        <w:rPr>
          <w:rFonts w:ascii="Century Gothic" w:hAnsi="Century Gothic"/>
          <w:sz w:val="18"/>
          <w:szCs w:val="18"/>
        </w:rPr>
        <w:t xml:space="preserve"> </w:t>
      </w:r>
      <w:r w:rsidRPr="000E6F12">
        <w:rPr>
          <w:rFonts w:ascii="Century Gothic" w:hAnsi="Century Gothic"/>
          <w:sz w:val="18"/>
          <w:szCs w:val="18"/>
        </w:rPr>
        <w:t>w</w:t>
      </w:r>
      <w:r w:rsidR="008E1480">
        <w:rPr>
          <w:rFonts w:ascii="Century Gothic" w:hAnsi="Century Gothic"/>
          <w:sz w:val="18"/>
          <w:szCs w:val="18"/>
        </w:rPr>
        <w:t xml:space="preserve"> </w:t>
      </w:r>
      <w:r w:rsidRPr="000E6F12">
        <w:rPr>
          <w:rFonts w:ascii="Century Gothic" w:hAnsi="Century Gothic"/>
          <w:sz w:val="18"/>
          <w:szCs w:val="18"/>
        </w:rPr>
        <w:t>wyniku</w:t>
      </w:r>
      <w:r w:rsidR="008E1480">
        <w:rPr>
          <w:rFonts w:ascii="Century Gothic" w:hAnsi="Century Gothic"/>
          <w:sz w:val="18"/>
          <w:szCs w:val="18"/>
        </w:rPr>
        <w:t xml:space="preserve"> </w:t>
      </w:r>
      <w:r w:rsidRPr="000E6F12">
        <w:rPr>
          <w:rFonts w:ascii="Century Gothic" w:hAnsi="Century Gothic"/>
          <w:sz w:val="18"/>
          <w:szCs w:val="18"/>
        </w:rPr>
        <w:t>przeprowadzonych</w:t>
      </w:r>
      <w:r w:rsidR="008E1480">
        <w:rPr>
          <w:rFonts w:ascii="Century Gothic" w:hAnsi="Century Gothic"/>
          <w:sz w:val="18"/>
          <w:szCs w:val="18"/>
        </w:rPr>
        <w:t xml:space="preserve"> </w:t>
      </w:r>
      <w:r w:rsidRPr="000E6F12">
        <w:rPr>
          <w:rFonts w:ascii="Century Gothic" w:hAnsi="Century Gothic"/>
          <w:sz w:val="18"/>
          <w:szCs w:val="18"/>
        </w:rPr>
        <w:t>badań</w:t>
      </w:r>
      <w:r w:rsidR="008E1480">
        <w:rPr>
          <w:rFonts w:ascii="Century Gothic" w:hAnsi="Century Gothic"/>
          <w:sz w:val="18"/>
          <w:szCs w:val="18"/>
        </w:rPr>
        <w:t xml:space="preserve"> </w:t>
      </w:r>
      <w:r w:rsidRPr="000E6F12">
        <w:rPr>
          <w:rFonts w:ascii="Century Gothic" w:hAnsi="Century Gothic"/>
          <w:sz w:val="18"/>
          <w:szCs w:val="18"/>
        </w:rPr>
        <w:t>i</w:t>
      </w:r>
      <w:r w:rsidR="008E1480">
        <w:rPr>
          <w:rFonts w:ascii="Century Gothic" w:hAnsi="Century Gothic"/>
          <w:sz w:val="18"/>
          <w:szCs w:val="18"/>
        </w:rPr>
        <w:t xml:space="preserve"> </w:t>
      </w:r>
      <w:r w:rsidRPr="000E6F12">
        <w:rPr>
          <w:rFonts w:ascii="Century Gothic" w:hAnsi="Century Gothic"/>
          <w:sz w:val="18"/>
          <w:szCs w:val="18"/>
        </w:rPr>
        <w:t>pomiarów</w:t>
      </w:r>
      <w:r w:rsidR="008E1480">
        <w:rPr>
          <w:rFonts w:ascii="Century Gothic" w:hAnsi="Century Gothic"/>
          <w:sz w:val="18"/>
          <w:szCs w:val="18"/>
        </w:rPr>
        <w:t xml:space="preserve"> </w:t>
      </w:r>
      <w:r w:rsidRPr="000E6F12">
        <w:rPr>
          <w:rFonts w:ascii="Century Gothic" w:hAnsi="Century Gothic"/>
          <w:sz w:val="18"/>
          <w:szCs w:val="18"/>
        </w:rPr>
        <w:t>należy</w:t>
      </w:r>
      <w:r w:rsidR="008E1480">
        <w:rPr>
          <w:rFonts w:ascii="Century Gothic" w:hAnsi="Century Gothic"/>
          <w:sz w:val="18"/>
          <w:szCs w:val="18"/>
        </w:rPr>
        <w:t xml:space="preserve"> </w:t>
      </w:r>
      <w:r w:rsidRPr="000E6F12">
        <w:rPr>
          <w:rFonts w:ascii="Century Gothic" w:hAnsi="Century Gothic"/>
          <w:sz w:val="18"/>
          <w:szCs w:val="18"/>
        </w:rPr>
        <w:t>traktować</w:t>
      </w:r>
      <w:r w:rsidR="008E1480">
        <w:rPr>
          <w:rFonts w:ascii="Century Gothic" w:hAnsi="Century Gothic"/>
          <w:sz w:val="18"/>
          <w:szCs w:val="18"/>
        </w:rPr>
        <w:t xml:space="preserve"> </w:t>
      </w:r>
      <w:r w:rsidRPr="000E6F12">
        <w:rPr>
          <w:rFonts w:ascii="Century Gothic" w:hAnsi="Century Gothic"/>
          <w:sz w:val="18"/>
          <w:szCs w:val="18"/>
        </w:rPr>
        <w:t>jako</w:t>
      </w:r>
      <w:r w:rsidR="008E1480">
        <w:rPr>
          <w:rFonts w:ascii="Century Gothic" w:hAnsi="Century Gothic"/>
          <w:sz w:val="18"/>
          <w:szCs w:val="18"/>
        </w:rPr>
        <w:t xml:space="preserve"> </w:t>
      </w:r>
      <w:r w:rsidRPr="000E6F12">
        <w:rPr>
          <w:rFonts w:ascii="Century Gothic" w:hAnsi="Century Gothic"/>
          <w:sz w:val="18"/>
          <w:szCs w:val="18"/>
        </w:rPr>
        <w:t>część</w:t>
      </w:r>
      <w:r w:rsidR="008E1480">
        <w:rPr>
          <w:rFonts w:ascii="Century Gothic" w:hAnsi="Century Gothic"/>
          <w:sz w:val="18"/>
          <w:szCs w:val="18"/>
        </w:rPr>
        <w:t xml:space="preserve"> </w:t>
      </w:r>
      <w:r w:rsidRPr="000E6F12">
        <w:rPr>
          <w:rFonts w:ascii="Century Gothic" w:hAnsi="Century Gothic"/>
          <w:sz w:val="18"/>
          <w:szCs w:val="18"/>
        </w:rPr>
        <w:t>składową</w:t>
      </w:r>
      <w:r w:rsidR="008E1480">
        <w:rPr>
          <w:rFonts w:ascii="Century Gothic" w:hAnsi="Century Gothic"/>
          <w:sz w:val="18"/>
          <w:szCs w:val="18"/>
        </w:rPr>
        <w:t xml:space="preserve"> </w:t>
      </w:r>
      <w:r w:rsidRPr="000E6F12">
        <w:rPr>
          <w:rFonts w:ascii="Century Gothic" w:hAnsi="Century Gothic"/>
          <w:sz w:val="18"/>
          <w:szCs w:val="18"/>
        </w:rPr>
        <w:t>odbioru</w:t>
      </w:r>
      <w:r w:rsidR="008E1480">
        <w:rPr>
          <w:rFonts w:ascii="Century Gothic" w:hAnsi="Century Gothic"/>
          <w:sz w:val="18"/>
          <w:szCs w:val="18"/>
        </w:rPr>
        <w:t xml:space="preserve"> </w:t>
      </w:r>
      <w:r w:rsidRPr="000E6F12">
        <w:rPr>
          <w:rFonts w:ascii="Century Gothic" w:hAnsi="Century Gothic"/>
          <w:sz w:val="18"/>
          <w:szCs w:val="18"/>
        </w:rPr>
        <w:t>i</w:t>
      </w:r>
      <w:r w:rsidR="008E1480">
        <w:rPr>
          <w:rFonts w:ascii="Century Gothic" w:hAnsi="Century Gothic"/>
          <w:sz w:val="18"/>
          <w:szCs w:val="18"/>
        </w:rPr>
        <w:t xml:space="preserve"> </w:t>
      </w:r>
      <w:r w:rsidRPr="000E6F12">
        <w:rPr>
          <w:rFonts w:ascii="Century Gothic" w:hAnsi="Century Gothic"/>
          <w:sz w:val="18"/>
          <w:szCs w:val="18"/>
        </w:rPr>
        <w:t>załączyć</w:t>
      </w:r>
      <w:r w:rsidR="008E1480">
        <w:rPr>
          <w:rFonts w:ascii="Century Gothic" w:hAnsi="Century Gothic"/>
          <w:sz w:val="18"/>
          <w:szCs w:val="18"/>
        </w:rPr>
        <w:t xml:space="preserve"> </w:t>
      </w:r>
      <w:r w:rsidRPr="000E6F12">
        <w:rPr>
          <w:rFonts w:ascii="Century Gothic" w:hAnsi="Century Gothic"/>
          <w:sz w:val="18"/>
          <w:szCs w:val="18"/>
        </w:rPr>
        <w:t>do</w:t>
      </w:r>
      <w:r w:rsidR="008E1480">
        <w:rPr>
          <w:rFonts w:ascii="Century Gothic" w:hAnsi="Century Gothic"/>
          <w:sz w:val="18"/>
          <w:szCs w:val="18"/>
        </w:rPr>
        <w:t xml:space="preserve"> </w:t>
      </w:r>
      <w:r w:rsidRPr="000E6F12">
        <w:rPr>
          <w:rFonts w:ascii="Century Gothic" w:hAnsi="Century Gothic"/>
          <w:sz w:val="18"/>
          <w:szCs w:val="18"/>
        </w:rPr>
        <w:t>dziennika</w:t>
      </w:r>
      <w:r w:rsidR="008E1480">
        <w:rPr>
          <w:rFonts w:ascii="Century Gothic" w:hAnsi="Century Gothic"/>
          <w:sz w:val="18"/>
          <w:szCs w:val="18"/>
        </w:rPr>
        <w:t xml:space="preserve"> </w:t>
      </w:r>
      <w:r w:rsidRPr="000E6F12">
        <w:rPr>
          <w:rFonts w:ascii="Century Gothic" w:hAnsi="Century Gothic"/>
          <w:sz w:val="18"/>
          <w:szCs w:val="18"/>
        </w:rPr>
        <w:t>budowy.</w:t>
      </w:r>
    </w:p>
    <w:p w:rsidR="009001C2" w:rsidRPr="000E6F12" w:rsidRDefault="009001C2" w:rsidP="000F411C">
      <w:pPr>
        <w:jc w:val="both"/>
        <w:rPr>
          <w:rFonts w:ascii="Century Gothic" w:hAnsi="Century Gothic"/>
          <w:sz w:val="18"/>
          <w:szCs w:val="18"/>
        </w:rPr>
      </w:pPr>
      <w:r w:rsidRPr="000E6F12">
        <w:rPr>
          <w:rFonts w:ascii="Century Gothic" w:hAnsi="Century Gothic"/>
          <w:sz w:val="18"/>
          <w:szCs w:val="18"/>
        </w:rPr>
        <w:tab/>
        <w:t>Wyniki</w:t>
      </w:r>
      <w:r w:rsidR="008E1480">
        <w:rPr>
          <w:rFonts w:ascii="Century Gothic" w:hAnsi="Century Gothic"/>
          <w:sz w:val="18"/>
          <w:szCs w:val="18"/>
        </w:rPr>
        <w:t xml:space="preserve"> </w:t>
      </w:r>
      <w:r w:rsidRPr="000E6F12">
        <w:rPr>
          <w:rFonts w:ascii="Century Gothic" w:hAnsi="Century Gothic"/>
          <w:sz w:val="18"/>
          <w:szCs w:val="18"/>
        </w:rPr>
        <w:t>przeprowadzonych</w:t>
      </w:r>
      <w:r w:rsidR="008E1480">
        <w:rPr>
          <w:rFonts w:ascii="Century Gothic" w:hAnsi="Century Gothic"/>
          <w:sz w:val="18"/>
          <w:szCs w:val="18"/>
        </w:rPr>
        <w:t xml:space="preserve"> </w:t>
      </w:r>
      <w:r w:rsidRPr="000E6F12">
        <w:rPr>
          <w:rFonts w:ascii="Century Gothic" w:hAnsi="Century Gothic"/>
          <w:sz w:val="18"/>
          <w:szCs w:val="18"/>
        </w:rPr>
        <w:t>badań</w:t>
      </w:r>
      <w:r w:rsidR="008E1480">
        <w:rPr>
          <w:rFonts w:ascii="Century Gothic" w:hAnsi="Century Gothic"/>
          <w:sz w:val="18"/>
          <w:szCs w:val="18"/>
        </w:rPr>
        <w:t xml:space="preserve"> </w:t>
      </w:r>
      <w:r w:rsidRPr="000E6F12">
        <w:rPr>
          <w:rFonts w:ascii="Century Gothic" w:hAnsi="Century Gothic"/>
          <w:sz w:val="18"/>
          <w:szCs w:val="18"/>
        </w:rPr>
        <w:t>należy</w:t>
      </w:r>
      <w:r w:rsidR="008E1480">
        <w:rPr>
          <w:rFonts w:ascii="Century Gothic" w:hAnsi="Century Gothic"/>
          <w:sz w:val="18"/>
          <w:szCs w:val="18"/>
        </w:rPr>
        <w:t xml:space="preserve"> </w:t>
      </w:r>
      <w:r w:rsidRPr="000E6F12">
        <w:rPr>
          <w:rFonts w:ascii="Century Gothic" w:hAnsi="Century Gothic"/>
          <w:sz w:val="18"/>
          <w:szCs w:val="18"/>
        </w:rPr>
        <w:t>uznać</w:t>
      </w:r>
      <w:r w:rsidR="008E1480">
        <w:rPr>
          <w:rFonts w:ascii="Century Gothic" w:hAnsi="Century Gothic"/>
          <w:sz w:val="18"/>
          <w:szCs w:val="18"/>
        </w:rPr>
        <w:t xml:space="preserve"> </w:t>
      </w:r>
      <w:r w:rsidRPr="000E6F12">
        <w:rPr>
          <w:rFonts w:ascii="Century Gothic" w:hAnsi="Century Gothic"/>
          <w:sz w:val="18"/>
          <w:szCs w:val="18"/>
        </w:rPr>
        <w:t>za</w:t>
      </w:r>
      <w:r w:rsidR="008E1480">
        <w:rPr>
          <w:rFonts w:ascii="Century Gothic" w:hAnsi="Century Gothic"/>
          <w:sz w:val="18"/>
          <w:szCs w:val="18"/>
        </w:rPr>
        <w:t xml:space="preserve"> </w:t>
      </w:r>
      <w:r w:rsidRPr="000E6F12">
        <w:rPr>
          <w:rFonts w:ascii="Century Gothic" w:hAnsi="Century Gothic"/>
          <w:sz w:val="18"/>
          <w:szCs w:val="18"/>
        </w:rPr>
        <w:t>dodatnie,</w:t>
      </w:r>
      <w:r w:rsidR="008E1480">
        <w:rPr>
          <w:rFonts w:ascii="Century Gothic" w:hAnsi="Century Gothic"/>
          <w:sz w:val="18"/>
          <w:szCs w:val="18"/>
        </w:rPr>
        <w:t xml:space="preserve"> </w:t>
      </w:r>
      <w:r w:rsidRPr="000E6F12">
        <w:rPr>
          <w:rFonts w:ascii="Century Gothic" w:hAnsi="Century Gothic"/>
          <w:sz w:val="18"/>
          <w:szCs w:val="18"/>
        </w:rPr>
        <w:t>jeżeli</w:t>
      </w:r>
      <w:r w:rsidR="008E1480">
        <w:rPr>
          <w:rFonts w:ascii="Century Gothic" w:hAnsi="Century Gothic"/>
          <w:sz w:val="18"/>
          <w:szCs w:val="18"/>
        </w:rPr>
        <w:t xml:space="preserve"> </w:t>
      </w:r>
      <w:r w:rsidRPr="000E6F12">
        <w:rPr>
          <w:rFonts w:ascii="Century Gothic" w:hAnsi="Century Gothic"/>
          <w:sz w:val="18"/>
          <w:szCs w:val="18"/>
        </w:rPr>
        <w:t>wszystkie</w:t>
      </w:r>
      <w:r w:rsidR="008E1480">
        <w:rPr>
          <w:rFonts w:ascii="Century Gothic" w:hAnsi="Century Gothic"/>
          <w:sz w:val="18"/>
          <w:szCs w:val="18"/>
        </w:rPr>
        <w:t xml:space="preserve"> </w:t>
      </w:r>
      <w:r w:rsidRPr="000E6F12">
        <w:rPr>
          <w:rFonts w:ascii="Century Gothic" w:hAnsi="Century Gothic"/>
          <w:sz w:val="18"/>
          <w:szCs w:val="18"/>
        </w:rPr>
        <w:t>wymagania</w:t>
      </w:r>
      <w:r w:rsidR="008E1480">
        <w:rPr>
          <w:rFonts w:ascii="Century Gothic" w:hAnsi="Century Gothic"/>
          <w:sz w:val="18"/>
          <w:szCs w:val="18"/>
        </w:rPr>
        <w:t xml:space="preserve"> </w:t>
      </w:r>
      <w:r w:rsidRPr="000E6F12">
        <w:rPr>
          <w:rFonts w:ascii="Century Gothic" w:hAnsi="Century Gothic"/>
          <w:sz w:val="18"/>
          <w:szCs w:val="18"/>
        </w:rPr>
        <w:t>dla</w:t>
      </w:r>
      <w:r w:rsidR="008E1480">
        <w:rPr>
          <w:rFonts w:ascii="Century Gothic" w:hAnsi="Century Gothic"/>
          <w:sz w:val="18"/>
          <w:szCs w:val="18"/>
        </w:rPr>
        <w:t xml:space="preserve"> </w:t>
      </w:r>
      <w:r w:rsidRPr="000E6F12">
        <w:rPr>
          <w:rFonts w:ascii="Century Gothic" w:hAnsi="Century Gothic"/>
          <w:sz w:val="18"/>
          <w:szCs w:val="18"/>
        </w:rPr>
        <w:t>danej</w:t>
      </w:r>
      <w:r w:rsidR="008E1480">
        <w:rPr>
          <w:rFonts w:ascii="Century Gothic" w:hAnsi="Century Gothic"/>
          <w:sz w:val="18"/>
          <w:szCs w:val="18"/>
        </w:rPr>
        <w:t xml:space="preserve"> </w:t>
      </w:r>
      <w:r w:rsidRPr="000E6F12">
        <w:rPr>
          <w:rFonts w:ascii="Century Gothic" w:hAnsi="Century Gothic"/>
          <w:sz w:val="18"/>
          <w:szCs w:val="18"/>
        </w:rPr>
        <w:t>fazy</w:t>
      </w:r>
      <w:r w:rsidR="008E1480">
        <w:rPr>
          <w:rFonts w:ascii="Century Gothic" w:hAnsi="Century Gothic"/>
          <w:sz w:val="18"/>
          <w:szCs w:val="18"/>
        </w:rPr>
        <w:t xml:space="preserve"> </w:t>
      </w:r>
      <w:r w:rsidRPr="000E6F12">
        <w:rPr>
          <w:rFonts w:ascii="Century Gothic" w:hAnsi="Century Gothic"/>
          <w:sz w:val="18"/>
          <w:szCs w:val="18"/>
        </w:rPr>
        <w:t>robót</w:t>
      </w:r>
      <w:r w:rsidR="008E1480">
        <w:rPr>
          <w:rFonts w:ascii="Century Gothic" w:hAnsi="Century Gothic"/>
          <w:sz w:val="18"/>
          <w:szCs w:val="18"/>
        </w:rPr>
        <w:t xml:space="preserve"> </w:t>
      </w:r>
      <w:r w:rsidRPr="000E6F12">
        <w:rPr>
          <w:rFonts w:ascii="Century Gothic" w:hAnsi="Century Gothic"/>
          <w:sz w:val="18"/>
          <w:szCs w:val="18"/>
        </w:rPr>
        <w:t>zostały</w:t>
      </w:r>
      <w:r w:rsidR="008E1480">
        <w:rPr>
          <w:rFonts w:ascii="Century Gothic" w:hAnsi="Century Gothic"/>
          <w:sz w:val="18"/>
          <w:szCs w:val="18"/>
        </w:rPr>
        <w:t xml:space="preserve"> </w:t>
      </w:r>
      <w:r w:rsidRPr="000E6F12">
        <w:rPr>
          <w:rFonts w:ascii="Century Gothic" w:hAnsi="Century Gothic"/>
          <w:sz w:val="18"/>
          <w:szCs w:val="18"/>
        </w:rPr>
        <w:t>spełnione.</w:t>
      </w:r>
      <w:r w:rsidR="008E1480">
        <w:rPr>
          <w:rFonts w:ascii="Century Gothic" w:hAnsi="Century Gothic"/>
          <w:sz w:val="18"/>
          <w:szCs w:val="18"/>
        </w:rPr>
        <w:t xml:space="preserve"> </w:t>
      </w:r>
      <w:r w:rsidRPr="000E6F12">
        <w:rPr>
          <w:rFonts w:ascii="Century Gothic" w:hAnsi="Century Gothic"/>
          <w:sz w:val="18"/>
          <w:szCs w:val="18"/>
        </w:rPr>
        <w:t>Jeśli</w:t>
      </w:r>
      <w:r w:rsidR="008E1480">
        <w:rPr>
          <w:rFonts w:ascii="Century Gothic" w:hAnsi="Century Gothic"/>
          <w:sz w:val="18"/>
          <w:szCs w:val="18"/>
        </w:rPr>
        <w:t xml:space="preserve"> </w:t>
      </w:r>
      <w:r w:rsidRPr="000E6F12">
        <w:rPr>
          <w:rFonts w:ascii="Century Gothic" w:hAnsi="Century Gothic"/>
          <w:sz w:val="18"/>
          <w:szCs w:val="18"/>
        </w:rPr>
        <w:t>którekolwiek</w:t>
      </w:r>
      <w:r w:rsidR="008E1480">
        <w:rPr>
          <w:rFonts w:ascii="Century Gothic" w:hAnsi="Century Gothic"/>
          <w:sz w:val="18"/>
          <w:szCs w:val="18"/>
        </w:rPr>
        <w:t xml:space="preserve"> </w:t>
      </w:r>
      <w:r w:rsidRPr="000E6F12">
        <w:rPr>
          <w:rFonts w:ascii="Century Gothic" w:hAnsi="Century Gothic"/>
          <w:sz w:val="18"/>
          <w:szCs w:val="18"/>
        </w:rPr>
        <w:t>z</w:t>
      </w:r>
      <w:r w:rsidR="008E1480">
        <w:rPr>
          <w:rFonts w:ascii="Century Gothic" w:hAnsi="Century Gothic"/>
          <w:sz w:val="18"/>
          <w:szCs w:val="18"/>
        </w:rPr>
        <w:t xml:space="preserve"> </w:t>
      </w:r>
      <w:r w:rsidRPr="000E6F12">
        <w:rPr>
          <w:rFonts w:ascii="Century Gothic" w:hAnsi="Century Gothic"/>
          <w:sz w:val="18"/>
          <w:szCs w:val="18"/>
        </w:rPr>
        <w:t>wymagań</w:t>
      </w:r>
      <w:r w:rsidR="008E1480">
        <w:rPr>
          <w:rFonts w:ascii="Century Gothic" w:hAnsi="Century Gothic"/>
          <w:sz w:val="18"/>
          <w:szCs w:val="18"/>
        </w:rPr>
        <w:t xml:space="preserve"> </w:t>
      </w:r>
      <w:r w:rsidRPr="000E6F12">
        <w:rPr>
          <w:rFonts w:ascii="Century Gothic" w:hAnsi="Century Gothic"/>
          <w:sz w:val="18"/>
          <w:szCs w:val="18"/>
        </w:rPr>
        <w:t>nie</w:t>
      </w:r>
      <w:r w:rsidR="008E1480">
        <w:rPr>
          <w:rFonts w:ascii="Century Gothic" w:hAnsi="Century Gothic"/>
          <w:sz w:val="18"/>
          <w:szCs w:val="18"/>
        </w:rPr>
        <w:t xml:space="preserve"> </w:t>
      </w:r>
      <w:r w:rsidRPr="000E6F12">
        <w:rPr>
          <w:rFonts w:ascii="Century Gothic" w:hAnsi="Century Gothic"/>
          <w:sz w:val="18"/>
          <w:szCs w:val="18"/>
        </w:rPr>
        <w:t>zostało</w:t>
      </w:r>
      <w:r w:rsidR="008E1480">
        <w:rPr>
          <w:rFonts w:ascii="Century Gothic" w:hAnsi="Century Gothic"/>
          <w:sz w:val="18"/>
          <w:szCs w:val="18"/>
        </w:rPr>
        <w:t xml:space="preserve"> </w:t>
      </w:r>
      <w:r w:rsidRPr="000E6F12">
        <w:rPr>
          <w:rFonts w:ascii="Century Gothic" w:hAnsi="Century Gothic"/>
          <w:sz w:val="18"/>
          <w:szCs w:val="18"/>
        </w:rPr>
        <w:t>spełnione,</w:t>
      </w:r>
      <w:r w:rsidR="008E1480">
        <w:rPr>
          <w:rFonts w:ascii="Century Gothic" w:hAnsi="Century Gothic"/>
          <w:sz w:val="18"/>
          <w:szCs w:val="18"/>
        </w:rPr>
        <w:t xml:space="preserve"> </w:t>
      </w:r>
      <w:r w:rsidRPr="000E6F12">
        <w:rPr>
          <w:rFonts w:ascii="Century Gothic" w:hAnsi="Century Gothic"/>
          <w:sz w:val="18"/>
          <w:szCs w:val="18"/>
        </w:rPr>
        <w:t>należy</w:t>
      </w:r>
      <w:r w:rsidR="008E1480">
        <w:rPr>
          <w:rFonts w:ascii="Century Gothic" w:hAnsi="Century Gothic"/>
          <w:sz w:val="18"/>
          <w:szCs w:val="18"/>
        </w:rPr>
        <w:t xml:space="preserve"> </w:t>
      </w:r>
      <w:r w:rsidRPr="000E6F12">
        <w:rPr>
          <w:rFonts w:ascii="Century Gothic" w:hAnsi="Century Gothic"/>
          <w:sz w:val="18"/>
          <w:szCs w:val="18"/>
        </w:rPr>
        <w:t>daną</w:t>
      </w:r>
      <w:r w:rsidR="008E1480">
        <w:rPr>
          <w:rFonts w:ascii="Century Gothic" w:hAnsi="Century Gothic"/>
          <w:sz w:val="18"/>
          <w:szCs w:val="18"/>
        </w:rPr>
        <w:t xml:space="preserve"> </w:t>
      </w:r>
      <w:r w:rsidRPr="000E6F12">
        <w:rPr>
          <w:rFonts w:ascii="Century Gothic" w:hAnsi="Century Gothic"/>
          <w:sz w:val="18"/>
          <w:szCs w:val="18"/>
        </w:rPr>
        <w:t>fazę</w:t>
      </w:r>
      <w:r w:rsidR="008E1480">
        <w:rPr>
          <w:rFonts w:ascii="Century Gothic" w:hAnsi="Century Gothic"/>
          <w:sz w:val="18"/>
          <w:szCs w:val="18"/>
        </w:rPr>
        <w:t xml:space="preserve"> </w:t>
      </w:r>
      <w:r w:rsidRPr="000E6F12">
        <w:rPr>
          <w:rFonts w:ascii="Century Gothic" w:hAnsi="Century Gothic"/>
          <w:sz w:val="18"/>
          <w:szCs w:val="18"/>
        </w:rPr>
        <w:t>robót</w:t>
      </w:r>
      <w:r w:rsidR="008E1480">
        <w:rPr>
          <w:rFonts w:ascii="Century Gothic" w:hAnsi="Century Gothic"/>
          <w:sz w:val="18"/>
          <w:szCs w:val="18"/>
        </w:rPr>
        <w:t xml:space="preserve"> </w:t>
      </w:r>
      <w:r w:rsidRPr="000E6F12">
        <w:rPr>
          <w:rFonts w:ascii="Century Gothic" w:hAnsi="Century Gothic"/>
          <w:sz w:val="18"/>
          <w:szCs w:val="18"/>
        </w:rPr>
        <w:t>uznać</w:t>
      </w:r>
      <w:r w:rsidR="008E1480">
        <w:rPr>
          <w:rFonts w:ascii="Century Gothic" w:hAnsi="Century Gothic"/>
          <w:sz w:val="18"/>
          <w:szCs w:val="18"/>
        </w:rPr>
        <w:t xml:space="preserve"> </w:t>
      </w:r>
      <w:r w:rsidRPr="000E6F12">
        <w:rPr>
          <w:rFonts w:ascii="Century Gothic" w:hAnsi="Century Gothic"/>
          <w:sz w:val="18"/>
          <w:szCs w:val="18"/>
        </w:rPr>
        <w:t>za</w:t>
      </w:r>
      <w:r w:rsidRPr="000E6F12">
        <w:rPr>
          <w:rFonts w:ascii="Century Gothic" w:eastAsia="Arial Narrow" w:hAnsi="Century Gothic"/>
          <w:sz w:val="18"/>
          <w:szCs w:val="18"/>
        </w:rPr>
        <w:t> </w:t>
      </w:r>
      <w:r w:rsidRPr="000E6F12">
        <w:rPr>
          <w:rFonts w:ascii="Century Gothic" w:hAnsi="Century Gothic"/>
          <w:sz w:val="18"/>
          <w:szCs w:val="18"/>
        </w:rPr>
        <w:t>nie</w:t>
      </w:r>
      <w:r w:rsidR="008E1480">
        <w:rPr>
          <w:rFonts w:ascii="Century Gothic" w:hAnsi="Century Gothic"/>
          <w:sz w:val="18"/>
          <w:szCs w:val="18"/>
        </w:rPr>
        <w:t xml:space="preserve"> </w:t>
      </w:r>
      <w:r w:rsidRPr="000E6F12">
        <w:rPr>
          <w:rFonts w:ascii="Century Gothic" w:hAnsi="Century Gothic"/>
          <w:sz w:val="18"/>
          <w:szCs w:val="18"/>
        </w:rPr>
        <w:t>zgodną</w:t>
      </w:r>
      <w:r w:rsidR="008E1480">
        <w:rPr>
          <w:rFonts w:ascii="Century Gothic" w:hAnsi="Century Gothic"/>
          <w:sz w:val="18"/>
          <w:szCs w:val="18"/>
        </w:rPr>
        <w:t xml:space="preserve"> </w:t>
      </w:r>
      <w:r w:rsidRPr="000E6F12">
        <w:rPr>
          <w:rFonts w:ascii="Century Gothic" w:hAnsi="Century Gothic"/>
          <w:sz w:val="18"/>
          <w:szCs w:val="18"/>
        </w:rPr>
        <w:t>z</w:t>
      </w:r>
      <w:r w:rsidR="008E1480">
        <w:rPr>
          <w:rFonts w:ascii="Century Gothic" w:hAnsi="Century Gothic"/>
          <w:sz w:val="18"/>
          <w:szCs w:val="18"/>
        </w:rPr>
        <w:t xml:space="preserve"> </w:t>
      </w:r>
      <w:r w:rsidRPr="000E6F12">
        <w:rPr>
          <w:rFonts w:ascii="Century Gothic" w:hAnsi="Century Gothic"/>
          <w:sz w:val="18"/>
          <w:szCs w:val="18"/>
        </w:rPr>
        <w:t>wymaganiami</w:t>
      </w:r>
      <w:r w:rsidR="008E1480">
        <w:rPr>
          <w:rFonts w:ascii="Century Gothic" w:hAnsi="Century Gothic"/>
          <w:sz w:val="18"/>
          <w:szCs w:val="18"/>
        </w:rPr>
        <w:t xml:space="preserve"> </w:t>
      </w:r>
      <w:r w:rsidRPr="000E6F12">
        <w:rPr>
          <w:rFonts w:ascii="Century Gothic" w:hAnsi="Century Gothic"/>
          <w:sz w:val="18"/>
          <w:szCs w:val="18"/>
        </w:rPr>
        <w:t>normy</w:t>
      </w:r>
      <w:r w:rsidR="008E1480">
        <w:rPr>
          <w:rFonts w:ascii="Century Gothic" w:hAnsi="Century Gothic"/>
          <w:sz w:val="18"/>
          <w:szCs w:val="18"/>
        </w:rPr>
        <w:t xml:space="preserve"> </w:t>
      </w:r>
      <w:r w:rsidRPr="000E6F12">
        <w:rPr>
          <w:rFonts w:ascii="Century Gothic" w:hAnsi="Century Gothic"/>
          <w:sz w:val="18"/>
          <w:szCs w:val="18"/>
        </w:rPr>
        <w:t>i</w:t>
      </w:r>
      <w:r w:rsidR="008E1480">
        <w:rPr>
          <w:rFonts w:ascii="Century Gothic" w:hAnsi="Century Gothic"/>
          <w:sz w:val="18"/>
          <w:szCs w:val="18"/>
        </w:rPr>
        <w:t xml:space="preserve"> </w:t>
      </w:r>
      <w:r w:rsidRPr="000E6F12">
        <w:rPr>
          <w:rFonts w:ascii="Century Gothic" w:hAnsi="Century Gothic"/>
          <w:sz w:val="18"/>
          <w:szCs w:val="18"/>
        </w:rPr>
        <w:t>po</w:t>
      </w:r>
      <w:r w:rsidR="008E1480">
        <w:rPr>
          <w:rFonts w:ascii="Century Gothic" w:hAnsi="Century Gothic"/>
          <w:sz w:val="18"/>
          <w:szCs w:val="18"/>
        </w:rPr>
        <w:t xml:space="preserve"> </w:t>
      </w:r>
      <w:r w:rsidRPr="000E6F12">
        <w:rPr>
          <w:rFonts w:ascii="Century Gothic" w:hAnsi="Century Gothic"/>
          <w:sz w:val="18"/>
          <w:szCs w:val="18"/>
        </w:rPr>
        <w:t>dokonaniu</w:t>
      </w:r>
      <w:r w:rsidR="008E1480">
        <w:rPr>
          <w:rFonts w:ascii="Century Gothic" w:hAnsi="Century Gothic"/>
          <w:sz w:val="18"/>
          <w:szCs w:val="18"/>
        </w:rPr>
        <w:t xml:space="preserve"> </w:t>
      </w:r>
      <w:r w:rsidRPr="000E6F12">
        <w:rPr>
          <w:rFonts w:ascii="Century Gothic" w:hAnsi="Century Gothic"/>
          <w:sz w:val="18"/>
          <w:szCs w:val="18"/>
        </w:rPr>
        <w:t>poprawek</w:t>
      </w:r>
      <w:r w:rsidR="008E1480">
        <w:rPr>
          <w:rFonts w:ascii="Century Gothic" w:hAnsi="Century Gothic"/>
          <w:sz w:val="18"/>
          <w:szCs w:val="18"/>
        </w:rPr>
        <w:t xml:space="preserve"> </w:t>
      </w:r>
      <w:r w:rsidRPr="000E6F12">
        <w:rPr>
          <w:rFonts w:ascii="Century Gothic" w:hAnsi="Century Gothic"/>
          <w:sz w:val="18"/>
          <w:szCs w:val="18"/>
        </w:rPr>
        <w:t>przeprowadzić</w:t>
      </w:r>
      <w:r w:rsidR="008E1480">
        <w:rPr>
          <w:rFonts w:ascii="Century Gothic" w:hAnsi="Century Gothic"/>
          <w:sz w:val="18"/>
          <w:szCs w:val="18"/>
        </w:rPr>
        <w:t xml:space="preserve"> </w:t>
      </w:r>
      <w:r w:rsidRPr="000E6F12">
        <w:rPr>
          <w:rFonts w:ascii="Century Gothic" w:hAnsi="Century Gothic"/>
          <w:sz w:val="18"/>
          <w:szCs w:val="18"/>
        </w:rPr>
        <w:t>badania</w:t>
      </w:r>
      <w:r w:rsidR="008E1480">
        <w:rPr>
          <w:rFonts w:ascii="Century Gothic" w:hAnsi="Century Gothic"/>
          <w:sz w:val="18"/>
          <w:szCs w:val="18"/>
        </w:rPr>
        <w:t xml:space="preserve"> </w:t>
      </w:r>
      <w:r w:rsidRPr="000E6F12">
        <w:rPr>
          <w:rFonts w:ascii="Century Gothic" w:hAnsi="Century Gothic"/>
          <w:sz w:val="18"/>
          <w:szCs w:val="18"/>
        </w:rPr>
        <w:t>ponownie.</w:t>
      </w:r>
    </w:p>
    <w:p w:rsidR="009001C2" w:rsidRPr="000E6F12" w:rsidRDefault="009001C2" w:rsidP="000E6F12">
      <w:pPr>
        <w:pStyle w:val="Nagwek1"/>
      </w:pPr>
      <w:bookmarkStart w:id="46" w:name="_Toc403732685"/>
      <w:bookmarkStart w:id="47" w:name="_Toc400099161"/>
      <w:bookmarkStart w:id="48" w:name="_Toc457560665"/>
      <w:bookmarkStart w:id="49" w:name="_Toc33785084"/>
      <w:r w:rsidRPr="000E6F12">
        <w:t>Odbiór robót</w:t>
      </w:r>
      <w:bookmarkEnd w:id="46"/>
      <w:bookmarkEnd w:id="47"/>
      <w:bookmarkEnd w:id="48"/>
      <w:bookmarkEnd w:id="49"/>
    </w:p>
    <w:p w:rsidR="009001C2" w:rsidRPr="000E6F12" w:rsidRDefault="009001C2" w:rsidP="000F411C">
      <w:pPr>
        <w:jc w:val="both"/>
        <w:rPr>
          <w:rFonts w:ascii="Century Gothic" w:eastAsia="Arial" w:hAnsi="Century Gothic" w:cs="Arial"/>
          <w:sz w:val="18"/>
          <w:szCs w:val="18"/>
        </w:rPr>
      </w:pPr>
      <w:bookmarkStart w:id="50" w:name="_Toc403732686"/>
      <w:bookmarkStart w:id="51" w:name="_Toc400099162"/>
      <w:r w:rsidRPr="000E6F12">
        <w:rPr>
          <w:rFonts w:ascii="Century Gothic" w:eastAsia="Arial" w:hAnsi="Century Gothic" w:cs="Arial"/>
          <w:sz w:val="18"/>
          <w:szCs w:val="18"/>
        </w:rPr>
        <w:tab/>
        <w:t>Odbioru robót należy dokonać zgodnie z „Warunkami technicznymi wykonania i odbioru robót budowlano</w:t>
      </w:r>
      <w:r w:rsidR="008E1480">
        <w:rPr>
          <w:rFonts w:ascii="Century Gothic" w:eastAsia="Arial" w:hAnsi="Century Gothic" w:cs="Arial"/>
          <w:sz w:val="18"/>
          <w:szCs w:val="18"/>
        </w:rPr>
        <w:t xml:space="preserve"> </w:t>
      </w:r>
      <w:r w:rsidRPr="000E6F12">
        <w:rPr>
          <w:rFonts w:ascii="Century Gothic" w:eastAsia="Arial" w:hAnsi="Century Gothic" w:cs="Arial"/>
          <w:sz w:val="18"/>
          <w:szCs w:val="18"/>
        </w:rPr>
        <w:t>-</w:t>
      </w:r>
      <w:r w:rsidR="008E1480">
        <w:rPr>
          <w:rFonts w:ascii="Century Gothic" w:eastAsia="Arial" w:hAnsi="Century Gothic" w:cs="Arial"/>
          <w:sz w:val="18"/>
          <w:szCs w:val="18"/>
        </w:rPr>
        <w:t xml:space="preserve"> </w:t>
      </w:r>
      <w:r w:rsidRPr="000E6F12">
        <w:rPr>
          <w:rFonts w:ascii="Century Gothic" w:eastAsia="Arial" w:hAnsi="Century Gothic" w:cs="Arial"/>
          <w:sz w:val="18"/>
          <w:szCs w:val="18"/>
        </w:rPr>
        <w:t xml:space="preserve">montażowych. Tom II Instalacje sanitarne i przemysłowe" </w:t>
      </w:r>
    </w:p>
    <w:p w:rsidR="009001C2" w:rsidRPr="000E6F12" w:rsidRDefault="009001C2" w:rsidP="000F411C">
      <w:pPr>
        <w:jc w:val="both"/>
        <w:rPr>
          <w:rFonts w:ascii="Century Gothic" w:eastAsia="Arial" w:hAnsi="Century Gothic" w:cs="Arial"/>
          <w:sz w:val="18"/>
          <w:szCs w:val="18"/>
        </w:rPr>
      </w:pPr>
      <w:r w:rsidRPr="000E6F12">
        <w:rPr>
          <w:rFonts w:ascii="Century Gothic" w:eastAsia="Arial" w:hAnsi="Century Gothic" w:cs="Arial"/>
          <w:sz w:val="18"/>
          <w:szCs w:val="18"/>
        </w:rPr>
        <w:t>Odbiory międzyoperacyjne należy przeprowadzić w stosunku do następujących robót:</w:t>
      </w:r>
    </w:p>
    <w:p w:rsidR="009001C2" w:rsidRPr="000E6F12" w:rsidRDefault="009001C2" w:rsidP="000F411C">
      <w:pPr>
        <w:ind w:left="567"/>
        <w:jc w:val="both"/>
        <w:rPr>
          <w:rFonts w:ascii="Century Gothic" w:eastAsia="Arial" w:hAnsi="Century Gothic" w:cs="Arial"/>
          <w:sz w:val="18"/>
          <w:szCs w:val="18"/>
        </w:rPr>
      </w:pPr>
      <w:r w:rsidRPr="000E6F12">
        <w:rPr>
          <w:rFonts w:ascii="Century Gothic" w:eastAsia="Arial" w:hAnsi="Century Gothic" w:cs="Arial"/>
          <w:sz w:val="18"/>
          <w:szCs w:val="18"/>
        </w:rPr>
        <w:t>- przejścia dla przewodów przez ściany i stropy (umiejscowienie i wymiary otworów).</w:t>
      </w:r>
    </w:p>
    <w:p w:rsidR="009001C2" w:rsidRPr="000E6F12" w:rsidRDefault="009001C2" w:rsidP="000F411C">
      <w:pPr>
        <w:jc w:val="both"/>
        <w:rPr>
          <w:rFonts w:ascii="Century Gothic" w:eastAsia="Arial" w:hAnsi="Century Gothic" w:cs="Arial"/>
          <w:sz w:val="18"/>
          <w:szCs w:val="18"/>
        </w:rPr>
      </w:pPr>
      <w:r w:rsidRPr="000E6F12">
        <w:rPr>
          <w:rFonts w:ascii="Century Gothic" w:eastAsia="Arial" w:hAnsi="Century Gothic" w:cs="Arial"/>
          <w:sz w:val="18"/>
          <w:szCs w:val="18"/>
        </w:rPr>
        <w:tab/>
        <w:t>Z odbiorów międzyoperacyjnych należy spisać protokół stwierdzający jakość wykonania oraz przydatność robót i elementów do prawidłowego montażu.</w:t>
      </w:r>
    </w:p>
    <w:p w:rsidR="009001C2" w:rsidRPr="000E6F12" w:rsidRDefault="009001C2" w:rsidP="000F411C">
      <w:pPr>
        <w:jc w:val="both"/>
        <w:rPr>
          <w:rFonts w:ascii="Century Gothic" w:eastAsia="Arial" w:hAnsi="Century Gothic" w:cs="Arial"/>
          <w:sz w:val="18"/>
          <w:szCs w:val="18"/>
        </w:rPr>
      </w:pPr>
      <w:r w:rsidRPr="000E6F12">
        <w:rPr>
          <w:rFonts w:ascii="Century Gothic" w:eastAsia="Arial" w:hAnsi="Century Gothic" w:cs="Arial"/>
          <w:sz w:val="18"/>
          <w:szCs w:val="18"/>
        </w:rPr>
        <w:tab/>
        <w:t>Po przeprowadzeniu prób przewidzianych dla danego rodzaju robót należy dokonać końcowego odbioru technicznego instalacji.</w:t>
      </w:r>
    </w:p>
    <w:p w:rsidR="009001C2" w:rsidRPr="000E6F12" w:rsidRDefault="009001C2" w:rsidP="000F411C">
      <w:pPr>
        <w:jc w:val="both"/>
        <w:rPr>
          <w:rFonts w:ascii="Century Gothic" w:eastAsia="Arial" w:hAnsi="Century Gothic" w:cs="Arial"/>
          <w:sz w:val="18"/>
          <w:szCs w:val="18"/>
        </w:rPr>
      </w:pPr>
      <w:r w:rsidRPr="000E6F12">
        <w:rPr>
          <w:rFonts w:ascii="Century Gothic" w:eastAsia="Arial" w:hAnsi="Century Gothic" w:cs="Arial"/>
          <w:sz w:val="18"/>
          <w:szCs w:val="18"/>
        </w:rPr>
        <w:tab/>
        <w:t>Przy odbiorze końcowym powinny być dostarczone następujące dokumenty:</w:t>
      </w:r>
    </w:p>
    <w:p w:rsidR="009001C2" w:rsidRPr="000E6F12" w:rsidRDefault="009001C2" w:rsidP="000F411C">
      <w:pPr>
        <w:ind w:left="567"/>
        <w:jc w:val="both"/>
        <w:rPr>
          <w:rFonts w:ascii="Century Gothic" w:eastAsia="Arial" w:hAnsi="Century Gothic" w:cs="Arial"/>
          <w:sz w:val="18"/>
          <w:szCs w:val="18"/>
        </w:rPr>
      </w:pPr>
      <w:r w:rsidRPr="000E6F12">
        <w:rPr>
          <w:rFonts w:ascii="Century Gothic" w:eastAsia="Arial" w:hAnsi="Century Gothic" w:cs="Arial"/>
          <w:sz w:val="18"/>
          <w:szCs w:val="18"/>
        </w:rPr>
        <w:t>- Dokumentacja projektowa z naniesionymi na niej zmianami i uzupełniania w trakcie wykonywania robót,</w:t>
      </w:r>
    </w:p>
    <w:p w:rsidR="009001C2" w:rsidRPr="000E6F12" w:rsidRDefault="009001C2" w:rsidP="000F411C">
      <w:pPr>
        <w:ind w:left="567"/>
        <w:jc w:val="both"/>
        <w:rPr>
          <w:rFonts w:ascii="Century Gothic" w:eastAsia="Arial" w:hAnsi="Century Gothic" w:cs="Arial"/>
          <w:sz w:val="18"/>
          <w:szCs w:val="18"/>
        </w:rPr>
      </w:pPr>
      <w:r w:rsidRPr="000E6F12">
        <w:rPr>
          <w:rFonts w:ascii="Century Gothic" w:eastAsia="Arial" w:hAnsi="Century Gothic" w:cs="Arial"/>
          <w:sz w:val="18"/>
          <w:szCs w:val="18"/>
        </w:rPr>
        <w:t>- Dziennik budowy,</w:t>
      </w:r>
    </w:p>
    <w:p w:rsidR="009001C2" w:rsidRPr="000E6F12" w:rsidRDefault="009001C2" w:rsidP="000F411C">
      <w:pPr>
        <w:ind w:left="567"/>
        <w:jc w:val="both"/>
        <w:rPr>
          <w:rFonts w:ascii="Century Gothic" w:eastAsia="Arial" w:hAnsi="Century Gothic" w:cs="Arial"/>
          <w:sz w:val="18"/>
          <w:szCs w:val="18"/>
        </w:rPr>
      </w:pPr>
      <w:r w:rsidRPr="000E6F12">
        <w:rPr>
          <w:rFonts w:ascii="Century Gothic" w:eastAsia="Arial" w:hAnsi="Century Gothic" w:cs="Arial"/>
          <w:sz w:val="18"/>
          <w:szCs w:val="18"/>
        </w:rPr>
        <w:t>- dokumenty dotyczące jakości wbudowanych materiałów (świadectwa jakości wydane przez dostawców materiałów),</w:t>
      </w:r>
    </w:p>
    <w:p w:rsidR="009001C2" w:rsidRPr="000E6F12" w:rsidRDefault="009001C2" w:rsidP="000F411C">
      <w:pPr>
        <w:ind w:left="567"/>
        <w:jc w:val="both"/>
        <w:rPr>
          <w:rFonts w:ascii="Century Gothic" w:eastAsia="Arial" w:hAnsi="Century Gothic" w:cs="Arial"/>
          <w:sz w:val="18"/>
          <w:szCs w:val="18"/>
        </w:rPr>
      </w:pPr>
      <w:r w:rsidRPr="000E6F12">
        <w:rPr>
          <w:rFonts w:ascii="Century Gothic" w:eastAsia="Arial" w:hAnsi="Century Gothic" w:cs="Arial"/>
          <w:sz w:val="18"/>
          <w:szCs w:val="18"/>
        </w:rPr>
        <w:t>- protokoły wszystkich odbiorów technicznych częściowych,</w:t>
      </w:r>
    </w:p>
    <w:p w:rsidR="009001C2" w:rsidRPr="000E6F12" w:rsidRDefault="009001C2" w:rsidP="000F411C">
      <w:pPr>
        <w:ind w:left="567"/>
        <w:jc w:val="both"/>
        <w:rPr>
          <w:rFonts w:ascii="Century Gothic" w:eastAsia="Arial" w:hAnsi="Century Gothic" w:cs="Arial"/>
          <w:sz w:val="18"/>
          <w:szCs w:val="18"/>
        </w:rPr>
      </w:pPr>
      <w:r w:rsidRPr="000E6F12">
        <w:rPr>
          <w:rFonts w:ascii="Century Gothic" w:eastAsia="Arial" w:hAnsi="Century Gothic" w:cs="Arial"/>
          <w:sz w:val="18"/>
          <w:szCs w:val="18"/>
        </w:rPr>
        <w:t>- protokół przeprowadzenia próby szczelności całej instalacji,</w:t>
      </w:r>
    </w:p>
    <w:p w:rsidR="009001C2" w:rsidRPr="000E6F12" w:rsidRDefault="009001C2" w:rsidP="000F411C">
      <w:pPr>
        <w:jc w:val="both"/>
        <w:rPr>
          <w:rFonts w:ascii="Century Gothic" w:eastAsia="Arial" w:hAnsi="Century Gothic" w:cs="Arial"/>
          <w:sz w:val="18"/>
          <w:szCs w:val="18"/>
        </w:rPr>
      </w:pPr>
      <w:r w:rsidRPr="000E6F12">
        <w:rPr>
          <w:rFonts w:ascii="Century Gothic" w:eastAsia="Arial" w:hAnsi="Century Gothic" w:cs="Arial"/>
          <w:sz w:val="18"/>
          <w:szCs w:val="18"/>
        </w:rPr>
        <w:t>Przy odbiorze końcowym należy sprawdzić:</w:t>
      </w:r>
    </w:p>
    <w:p w:rsidR="009001C2" w:rsidRPr="000E6F12" w:rsidRDefault="009001C2" w:rsidP="000F411C">
      <w:pPr>
        <w:ind w:left="567"/>
        <w:jc w:val="both"/>
        <w:rPr>
          <w:rFonts w:ascii="Century Gothic" w:eastAsia="Arial" w:hAnsi="Century Gothic" w:cs="Arial"/>
          <w:sz w:val="18"/>
          <w:szCs w:val="18"/>
        </w:rPr>
      </w:pPr>
      <w:r w:rsidRPr="000E6F12">
        <w:rPr>
          <w:rFonts w:ascii="Century Gothic" w:eastAsia="Arial" w:hAnsi="Century Gothic" w:cs="Arial"/>
          <w:sz w:val="18"/>
          <w:szCs w:val="18"/>
        </w:rPr>
        <w:t>- zgodność wykonania z Dokumentacją projektową oraz ewentualnymi zapisami w Dzienniku budowy - dotyczącymi zmian i odstępstw od Dokumentacji projektowej,</w:t>
      </w:r>
    </w:p>
    <w:p w:rsidR="009001C2" w:rsidRPr="000E6F12" w:rsidRDefault="009001C2" w:rsidP="000F411C">
      <w:pPr>
        <w:ind w:left="567"/>
        <w:jc w:val="both"/>
        <w:rPr>
          <w:rFonts w:ascii="Century Gothic" w:eastAsia="Arial" w:hAnsi="Century Gothic" w:cs="Arial"/>
          <w:sz w:val="18"/>
          <w:szCs w:val="18"/>
        </w:rPr>
      </w:pPr>
      <w:r w:rsidRPr="000E6F12">
        <w:rPr>
          <w:rFonts w:ascii="Century Gothic" w:eastAsia="Arial" w:hAnsi="Century Gothic" w:cs="Arial"/>
          <w:sz w:val="18"/>
          <w:szCs w:val="18"/>
        </w:rPr>
        <w:t>- protokoły z odbiorów częściowych i realizację postanowień dotyczącą usunięcia usterek,</w:t>
      </w:r>
    </w:p>
    <w:p w:rsidR="009001C2" w:rsidRPr="000E6F12" w:rsidRDefault="009001C2" w:rsidP="000F411C">
      <w:pPr>
        <w:ind w:left="567"/>
        <w:jc w:val="both"/>
        <w:rPr>
          <w:rFonts w:ascii="Century Gothic" w:eastAsia="Arial" w:hAnsi="Century Gothic" w:cs="Arial"/>
          <w:sz w:val="18"/>
          <w:szCs w:val="18"/>
        </w:rPr>
      </w:pPr>
      <w:r w:rsidRPr="000E6F12">
        <w:rPr>
          <w:rFonts w:ascii="Century Gothic" w:eastAsia="Arial" w:hAnsi="Century Gothic" w:cs="Arial"/>
          <w:sz w:val="18"/>
          <w:szCs w:val="18"/>
        </w:rPr>
        <w:t>- aktualność Dokumentacji projektowej (czy przeprowadzono wszystkie zmiany i uzupełnienia),</w:t>
      </w:r>
    </w:p>
    <w:p w:rsidR="009001C2" w:rsidRPr="000E6F12" w:rsidRDefault="009001C2" w:rsidP="000F411C">
      <w:pPr>
        <w:ind w:left="567"/>
        <w:jc w:val="both"/>
        <w:rPr>
          <w:rFonts w:ascii="Century Gothic" w:eastAsia="Arial" w:hAnsi="Century Gothic" w:cs="Arial"/>
          <w:sz w:val="18"/>
          <w:szCs w:val="18"/>
        </w:rPr>
      </w:pPr>
      <w:r w:rsidRPr="000E6F12">
        <w:rPr>
          <w:rFonts w:ascii="Century Gothic" w:eastAsia="Arial" w:hAnsi="Century Gothic" w:cs="Arial"/>
          <w:sz w:val="18"/>
          <w:szCs w:val="18"/>
        </w:rPr>
        <w:t>- protokoły badań szczelności instalacji.</w:t>
      </w:r>
    </w:p>
    <w:p w:rsidR="009001C2" w:rsidRPr="000E6F12" w:rsidRDefault="009001C2" w:rsidP="000E6F12">
      <w:pPr>
        <w:pStyle w:val="Nagwek1"/>
      </w:pPr>
      <w:bookmarkStart w:id="52" w:name="_Toc457560666"/>
      <w:bookmarkStart w:id="53" w:name="_Toc33785085"/>
      <w:r w:rsidRPr="000E6F12">
        <w:t>Obmiar robót</w:t>
      </w:r>
      <w:bookmarkEnd w:id="50"/>
      <w:bookmarkEnd w:id="51"/>
      <w:bookmarkEnd w:id="52"/>
      <w:bookmarkEnd w:id="53"/>
    </w:p>
    <w:p w:rsidR="009001C2" w:rsidRPr="000E6F12" w:rsidRDefault="009001C2" w:rsidP="009001C2">
      <w:pPr>
        <w:pStyle w:val="Tekstpodstawowy2"/>
        <w:spacing w:line="240" w:lineRule="auto"/>
        <w:rPr>
          <w:rFonts w:ascii="Century Gothic" w:hAnsi="Century Gothic"/>
          <w:b w:val="0"/>
          <w:i w:val="0"/>
          <w:sz w:val="18"/>
          <w:szCs w:val="18"/>
        </w:rPr>
      </w:pPr>
      <w:r w:rsidRPr="000E6F12">
        <w:rPr>
          <w:rFonts w:ascii="Century Gothic" w:hAnsi="Century Gothic"/>
          <w:b w:val="0"/>
          <w:i w:val="0"/>
          <w:sz w:val="18"/>
          <w:szCs w:val="18"/>
        </w:rPr>
        <w:tab/>
        <w:t>Ogólne wymagania dotyczące obmiaru podano w specyfikacji technicznej „Wymagania ogólne".</w:t>
      </w:r>
    </w:p>
    <w:p w:rsidR="009001C2" w:rsidRPr="000E6F12" w:rsidRDefault="009001C2" w:rsidP="000E6F12">
      <w:pPr>
        <w:pStyle w:val="Nagwek1"/>
      </w:pPr>
      <w:bookmarkStart w:id="54" w:name="_Toc403732687"/>
      <w:bookmarkStart w:id="55" w:name="_Toc400099163"/>
      <w:bookmarkStart w:id="56" w:name="_Toc457560667"/>
      <w:bookmarkStart w:id="57" w:name="_Toc33785086"/>
      <w:r w:rsidRPr="000E6F12">
        <w:t>Podstawa płatności</w:t>
      </w:r>
      <w:bookmarkEnd w:id="54"/>
      <w:bookmarkEnd w:id="55"/>
      <w:bookmarkEnd w:id="56"/>
      <w:bookmarkEnd w:id="57"/>
    </w:p>
    <w:p w:rsidR="009001C2" w:rsidRPr="000E6F12" w:rsidRDefault="009001C2" w:rsidP="009001C2">
      <w:pPr>
        <w:pStyle w:val="Tekstpodstawowy2"/>
        <w:spacing w:line="240" w:lineRule="auto"/>
        <w:rPr>
          <w:rFonts w:ascii="Century Gothic" w:hAnsi="Century Gothic"/>
          <w:b w:val="0"/>
          <w:i w:val="0"/>
          <w:sz w:val="18"/>
          <w:szCs w:val="18"/>
        </w:rPr>
      </w:pPr>
      <w:r w:rsidRPr="000E6F12">
        <w:rPr>
          <w:rFonts w:ascii="Century Gothic" w:hAnsi="Century Gothic"/>
          <w:b w:val="0"/>
          <w:i w:val="0"/>
          <w:sz w:val="18"/>
          <w:szCs w:val="18"/>
        </w:rPr>
        <w:tab/>
        <w:t>Ogólne wymagania dotyczące płatności podano w specyfikacji technicznej „Wymagania ogólne".</w:t>
      </w:r>
    </w:p>
    <w:p w:rsidR="009001C2" w:rsidRPr="000E6F12" w:rsidRDefault="009001C2" w:rsidP="000E6F12">
      <w:pPr>
        <w:pStyle w:val="Nagwek1"/>
      </w:pPr>
      <w:bookmarkStart w:id="58" w:name="_Toc403732688"/>
      <w:bookmarkStart w:id="59" w:name="_Toc400099164"/>
      <w:bookmarkStart w:id="60" w:name="_Toc457560668"/>
      <w:bookmarkStart w:id="61" w:name="_Toc33785087"/>
      <w:r w:rsidRPr="000E6F12">
        <w:t>Przepisy związane</w:t>
      </w:r>
      <w:bookmarkEnd w:id="58"/>
      <w:bookmarkEnd w:id="59"/>
      <w:bookmarkEnd w:id="60"/>
      <w:bookmarkEnd w:id="61"/>
    </w:p>
    <w:p w:rsidR="009001C2" w:rsidRPr="000E6F12" w:rsidRDefault="009001C2" w:rsidP="008E1480">
      <w:pPr>
        <w:pStyle w:val="Akapitzlist"/>
        <w:numPr>
          <w:ilvl w:val="0"/>
          <w:numId w:val="9"/>
        </w:numPr>
        <w:jc w:val="both"/>
        <w:rPr>
          <w:rFonts w:ascii="Century Gothic" w:hAnsi="Century Gothic" w:cs="Arial Narrow"/>
          <w:sz w:val="18"/>
          <w:szCs w:val="18"/>
        </w:rPr>
      </w:pPr>
      <w:r w:rsidRPr="000E6F12">
        <w:rPr>
          <w:rFonts w:ascii="Century Gothic" w:hAnsi="Century Gothic"/>
          <w:sz w:val="18"/>
          <w:szCs w:val="18"/>
        </w:rPr>
        <w:t>Ustawa</w:t>
      </w:r>
      <w:r w:rsidR="008E1480">
        <w:rPr>
          <w:rFonts w:ascii="Century Gothic" w:hAnsi="Century Gothic"/>
          <w:sz w:val="18"/>
          <w:szCs w:val="18"/>
        </w:rPr>
        <w:t xml:space="preserve"> </w:t>
      </w:r>
      <w:r w:rsidRPr="000E6F12">
        <w:rPr>
          <w:rFonts w:ascii="Century Gothic" w:hAnsi="Century Gothic"/>
          <w:sz w:val="18"/>
          <w:szCs w:val="18"/>
        </w:rPr>
        <w:t>Prawo</w:t>
      </w:r>
      <w:r w:rsidR="008E1480">
        <w:rPr>
          <w:rFonts w:ascii="Century Gothic" w:hAnsi="Century Gothic"/>
          <w:sz w:val="18"/>
          <w:szCs w:val="18"/>
        </w:rPr>
        <w:t xml:space="preserve"> </w:t>
      </w:r>
      <w:r w:rsidRPr="000E6F12">
        <w:rPr>
          <w:rFonts w:ascii="Century Gothic" w:hAnsi="Century Gothic"/>
          <w:sz w:val="18"/>
          <w:szCs w:val="18"/>
        </w:rPr>
        <w:t>Budowlane</w:t>
      </w:r>
    </w:p>
    <w:p w:rsidR="009001C2" w:rsidRPr="000E6F12" w:rsidRDefault="009001C2" w:rsidP="008E1480">
      <w:pPr>
        <w:pStyle w:val="Akapitzlist"/>
        <w:numPr>
          <w:ilvl w:val="0"/>
          <w:numId w:val="9"/>
        </w:numPr>
        <w:jc w:val="both"/>
        <w:rPr>
          <w:rFonts w:ascii="Century Gothic" w:hAnsi="Century Gothic" w:cs="Arial Narrow"/>
          <w:sz w:val="18"/>
          <w:szCs w:val="18"/>
        </w:rPr>
      </w:pPr>
      <w:r w:rsidRPr="000E6F12">
        <w:rPr>
          <w:rFonts w:ascii="Century Gothic" w:hAnsi="Century Gothic" w:cs="Arial Narrow"/>
          <w:sz w:val="18"/>
          <w:szCs w:val="18"/>
        </w:rPr>
        <w:t>Rozporządzenie</w:t>
      </w:r>
      <w:r w:rsidR="008E1480">
        <w:rPr>
          <w:rFonts w:ascii="Century Gothic" w:hAnsi="Century Gothic" w:cs="Arial Narrow"/>
          <w:sz w:val="18"/>
          <w:szCs w:val="18"/>
        </w:rPr>
        <w:t xml:space="preserve"> </w:t>
      </w:r>
      <w:r w:rsidRPr="000E6F12">
        <w:rPr>
          <w:rFonts w:ascii="Century Gothic" w:hAnsi="Century Gothic" w:cs="Arial Narrow"/>
          <w:sz w:val="18"/>
          <w:szCs w:val="18"/>
        </w:rPr>
        <w:t>Ministra</w:t>
      </w:r>
      <w:r w:rsidR="008E1480">
        <w:rPr>
          <w:rFonts w:ascii="Century Gothic" w:hAnsi="Century Gothic" w:cs="Arial Narrow"/>
          <w:sz w:val="18"/>
          <w:szCs w:val="18"/>
        </w:rPr>
        <w:t xml:space="preserve"> </w:t>
      </w:r>
      <w:r w:rsidRPr="000E6F12">
        <w:rPr>
          <w:rFonts w:ascii="Century Gothic" w:hAnsi="Century Gothic" w:cs="Arial Narrow"/>
          <w:sz w:val="18"/>
          <w:szCs w:val="18"/>
        </w:rPr>
        <w:t>Infrastruktury</w:t>
      </w:r>
      <w:r w:rsidR="008E1480">
        <w:rPr>
          <w:rFonts w:ascii="Century Gothic" w:hAnsi="Century Gothic" w:cs="Arial Narrow"/>
          <w:sz w:val="18"/>
          <w:szCs w:val="18"/>
        </w:rPr>
        <w:t xml:space="preserve"> </w:t>
      </w:r>
      <w:r w:rsidRPr="000E6F12">
        <w:rPr>
          <w:rFonts w:ascii="Century Gothic" w:hAnsi="Century Gothic" w:cs="Arial Narrow"/>
          <w:sz w:val="18"/>
          <w:szCs w:val="18"/>
        </w:rPr>
        <w:t>z</w:t>
      </w:r>
      <w:r w:rsidR="008E1480">
        <w:rPr>
          <w:rFonts w:ascii="Century Gothic" w:hAnsi="Century Gothic" w:cs="Arial Narrow"/>
          <w:sz w:val="18"/>
          <w:szCs w:val="18"/>
        </w:rPr>
        <w:t xml:space="preserve"> </w:t>
      </w:r>
      <w:r w:rsidRPr="000E6F12">
        <w:rPr>
          <w:rFonts w:ascii="Century Gothic" w:hAnsi="Century Gothic" w:cs="Arial Narrow"/>
          <w:sz w:val="18"/>
          <w:szCs w:val="18"/>
        </w:rPr>
        <w:t>dnia</w:t>
      </w:r>
      <w:r w:rsidR="008E1480">
        <w:rPr>
          <w:rFonts w:ascii="Century Gothic" w:hAnsi="Century Gothic" w:cs="Arial Narrow"/>
          <w:sz w:val="18"/>
          <w:szCs w:val="18"/>
        </w:rPr>
        <w:t xml:space="preserve"> </w:t>
      </w:r>
      <w:r w:rsidRPr="000E6F12">
        <w:rPr>
          <w:rFonts w:ascii="Century Gothic" w:hAnsi="Century Gothic" w:cs="Arial Narrow"/>
          <w:sz w:val="18"/>
          <w:szCs w:val="18"/>
        </w:rPr>
        <w:t>12</w:t>
      </w:r>
      <w:r w:rsidR="008E1480">
        <w:rPr>
          <w:rFonts w:ascii="Century Gothic" w:hAnsi="Century Gothic" w:cs="Arial Narrow"/>
          <w:sz w:val="18"/>
          <w:szCs w:val="18"/>
        </w:rPr>
        <w:t xml:space="preserve"> </w:t>
      </w:r>
      <w:r w:rsidRPr="000E6F12">
        <w:rPr>
          <w:rFonts w:ascii="Century Gothic" w:hAnsi="Century Gothic" w:cs="Arial Narrow"/>
          <w:sz w:val="18"/>
          <w:szCs w:val="18"/>
        </w:rPr>
        <w:t>kwietnia</w:t>
      </w:r>
      <w:r w:rsidR="008E1480">
        <w:rPr>
          <w:rFonts w:ascii="Century Gothic" w:hAnsi="Century Gothic" w:cs="Arial Narrow"/>
          <w:sz w:val="18"/>
          <w:szCs w:val="18"/>
        </w:rPr>
        <w:t xml:space="preserve"> </w:t>
      </w:r>
      <w:r w:rsidRPr="000E6F12">
        <w:rPr>
          <w:rFonts w:ascii="Century Gothic" w:hAnsi="Century Gothic" w:cs="Arial Narrow"/>
          <w:sz w:val="18"/>
          <w:szCs w:val="18"/>
        </w:rPr>
        <w:t>2002r</w:t>
      </w:r>
      <w:r w:rsidR="008E1480">
        <w:rPr>
          <w:rFonts w:ascii="Century Gothic" w:hAnsi="Century Gothic" w:cs="Arial Narrow"/>
          <w:sz w:val="18"/>
          <w:szCs w:val="18"/>
        </w:rPr>
        <w:t xml:space="preserve"> </w:t>
      </w:r>
      <w:r w:rsidRPr="000E6F12">
        <w:rPr>
          <w:rFonts w:ascii="Century Gothic" w:hAnsi="Century Gothic" w:cs="Arial Narrow"/>
          <w:sz w:val="18"/>
          <w:szCs w:val="18"/>
        </w:rPr>
        <w:t>w</w:t>
      </w:r>
      <w:r w:rsidR="008E1480">
        <w:rPr>
          <w:rFonts w:ascii="Century Gothic" w:hAnsi="Century Gothic" w:cs="Arial Narrow"/>
          <w:sz w:val="18"/>
          <w:szCs w:val="18"/>
        </w:rPr>
        <w:t xml:space="preserve"> </w:t>
      </w:r>
      <w:r w:rsidRPr="000E6F12">
        <w:rPr>
          <w:rFonts w:ascii="Century Gothic" w:hAnsi="Century Gothic" w:cs="Arial Narrow"/>
          <w:sz w:val="18"/>
          <w:szCs w:val="18"/>
        </w:rPr>
        <w:t>sprawie</w:t>
      </w:r>
      <w:r w:rsidR="008E1480">
        <w:rPr>
          <w:rFonts w:ascii="Century Gothic" w:hAnsi="Century Gothic" w:cs="Arial Narrow"/>
          <w:sz w:val="18"/>
          <w:szCs w:val="18"/>
        </w:rPr>
        <w:t xml:space="preserve"> </w:t>
      </w:r>
      <w:r w:rsidRPr="000E6F12">
        <w:rPr>
          <w:rFonts w:ascii="Century Gothic" w:hAnsi="Century Gothic" w:cs="Arial Narrow"/>
          <w:sz w:val="18"/>
          <w:szCs w:val="18"/>
        </w:rPr>
        <w:t>warunków</w:t>
      </w:r>
      <w:r w:rsidR="008E1480">
        <w:rPr>
          <w:rFonts w:ascii="Century Gothic" w:hAnsi="Century Gothic" w:cs="Arial Narrow"/>
          <w:sz w:val="18"/>
          <w:szCs w:val="18"/>
        </w:rPr>
        <w:t xml:space="preserve"> </w:t>
      </w:r>
      <w:r w:rsidRPr="000E6F12">
        <w:rPr>
          <w:rFonts w:ascii="Century Gothic" w:hAnsi="Century Gothic" w:cs="Arial Narrow"/>
          <w:sz w:val="18"/>
          <w:szCs w:val="18"/>
        </w:rPr>
        <w:t>technicznych,</w:t>
      </w:r>
      <w:r w:rsidR="008E1480">
        <w:rPr>
          <w:rFonts w:ascii="Century Gothic" w:hAnsi="Century Gothic" w:cs="Arial Narrow"/>
          <w:sz w:val="18"/>
          <w:szCs w:val="18"/>
        </w:rPr>
        <w:t xml:space="preserve"> </w:t>
      </w:r>
      <w:r w:rsidRPr="000E6F12">
        <w:rPr>
          <w:rFonts w:ascii="Century Gothic" w:hAnsi="Century Gothic" w:cs="Arial Narrow"/>
          <w:sz w:val="18"/>
          <w:szCs w:val="18"/>
        </w:rPr>
        <w:t>jakim</w:t>
      </w:r>
      <w:r w:rsidR="008E1480">
        <w:rPr>
          <w:rFonts w:ascii="Century Gothic" w:hAnsi="Century Gothic" w:cs="Arial Narrow"/>
          <w:sz w:val="18"/>
          <w:szCs w:val="18"/>
        </w:rPr>
        <w:t xml:space="preserve"> </w:t>
      </w:r>
      <w:r w:rsidRPr="000E6F12">
        <w:rPr>
          <w:rFonts w:ascii="Century Gothic" w:hAnsi="Century Gothic" w:cs="Arial Narrow"/>
          <w:sz w:val="18"/>
          <w:szCs w:val="18"/>
        </w:rPr>
        <w:t>powinny</w:t>
      </w:r>
      <w:r w:rsidR="008E1480">
        <w:rPr>
          <w:rFonts w:ascii="Century Gothic" w:hAnsi="Century Gothic" w:cs="Arial Narrow"/>
          <w:sz w:val="18"/>
          <w:szCs w:val="18"/>
        </w:rPr>
        <w:t xml:space="preserve"> </w:t>
      </w:r>
      <w:r w:rsidRPr="000E6F12">
        <w:rPr>
          <w:rFonts w:ascii="Century Gothic" w:hAnsi="Century Gothic" w:cs="Arial Narrow"/>
          <w:sz w:val="18"/>
          <w:szCs w:val="18"/>
        </w:rPr>
        <w:t>odpowiadać</w:t>
      </w:r>
      <w:r w:rsidR="008E1480">
        <w:rPr>
          <w:rFonts w:ascii="Century Gothic" w:hAnsi="Century Gothic" w:cs="Arial Narrow"/>
          <w:sz w:val="18"/>
          <w:szCs w:val="18"/>
        </w:rPr>
        <w:t xml:space="preserve"> </w:t>
      </w:r>
      <w:r w:rsidRPr="000E6F12">
        <w:rPr>
          <w:rFonts w:ascii="Century Gothic" w:hAnsi="Century Gothic" w:cs="Arial Narrow"/>
          <w:sz w:val="18"/>
          <w:szCs w:val="18"/>
        </w:rPr>
        <w:t>budynki</w:t>
      </w:r>
      <w:r w:rsidR="008E1480">
        <w:rPr>
          <w:rFonts w:ascii="Century Gothic" w:hAnsi="Century Gothic" w:cs="Arial Narrow"/>
          <w:sz w:val="18"/>
          <w:szCs w:val="18"/>
        </w:rPr>
        <w:t xml:space="preserve"> </w:t>
      </w:r>
      <w:r w:rsidRPr="000E6F12">
        <w:rPr>
          <w:rFonts w:ascii="Century Gothic" w:hAnsi="Century Gothic" w:cs="Arial Narrow"/>
          <w:sz w:val="18"/>
          <w:szCs w:val="18"/>
        </w:rPr>
        <w:t>i</w:t>
      </w:r>
      <w:r w:rsidR="008E1480">
        <w:rPr>
          <w:rFonts w:ascii="Century Gothic" w:hAnsi="Century Gothic" w:cs="Arial Narrow"/>
          <w:sz w:val="18"/>
          <w:szCs w:val="18"/>
        </w:rPr>
        <w:t xml:space="preserve"> </w:t>
      </w:r>
      <w:r w:rsidRPr="000E6F12">
        <w:rPr>
          <w:rFonts w:ascii="Century Gothic" w:hAnsi="Century Gothic" w:cs="Arial Narrow"/>
          <w:sz w:val="18"/>
          <w:szCs w:val="18"/>
        </w:rPr>
        <w:t>ich</w:t>
      </w:r>
      <w:r w:rsidR="008E1480">
        <w:rPr>
          <w:rFonts w:ascii="Century Gothic" w:hAnsi="Century Gothic" w:cs="Arial Narrow"/>
          <w:sz w:val="18"/>
          <w:szCs w:val="18"/>
        </w:rPr>
        <w:t xml:space="preserve"> </w:t>
      </w:r>
      <w:r w:rsidRPr="000E6F12">
        <w:rPr>
          <w:rFonts w:ascii="Century Gothic" w:hAnsi="Century Gothic" w:cs="Arial Narrow"/>
          <w:sz w:val="18"/>
          <w:szCs w:val="18"/>
        </w:rPr>
        <w:t>usytuowanie</w:t>
      </w:r>
      <w:r w:rsidR="008E1480">
        <w:rPr>
          <w:rFonts w:ascii="Century Gothic" w:hAnsi="Century Gothic" w:cs="Arial Narrow"/>
          <w:sz w:val="18"/>
          <w:szCs w:val="18"/>
        </w:rPr>
        <w:t xml:space="preserve"> </w:t>
      </w:r>
      <w:r w:rsidRPr="000E6F12">
        <w:rPr>
          <w:rFonts w:ascii="Century Gothic" w:hAnsi="Century Gothic" w:cs="Arial Narrow"/>
          <w:sz w:val="18"/>
          <w:szCs w:val="18"/>
        </w:rPr>
        <w:t>(Dz.U.Nr75/02</w:t>
      </w:r>
      <w:r w:rsidR="008E1480">
        <w:rPr>
          <w:rFonts w:ascii="Century Gothic" w:hAnsi="Century Gothic" w:cs="Arial Narrow"/>
          <w:sz w:val="18"/>
          <w:szCs w:val="18"/>
        </w:rPr>
        <w:t xml:space="preserve"> </w:t>
      </w:r>
      <w:r w:rsidRPr="000E6F12">
        <w:rPr>
          <w:rFonts w:ascii="Century Gothic" w:hAnsi="Century Gothic" w:cs="Arial Narrow"/>
          <w:sz w:val="18"/>
          <w:szCs w:val="18"/>
        </w:rPr>
        <w:t>poz.690,Nr33/03</w:t>
      </w:r>
      <w:r w:rsidR="008E1480">
        <w:rPr>
          <w:rFonts w:ascii="Century Gothic" w:hAnsi="Century Gothic" w:cs="Arial Narrow"/>
          <w:sz w:val="18"/>
          <w:szCs w:val="18"/>
        </w:rPr>
        <w:t xml:space="preserve"> </w:t>
      </w:r>
      <w:r w:rsidRPr="000E6F12">
        <w:rPr>
          <w:rFonts w:ascii="Century Gothic" w:hAnsi="Century Gothic" w:cs="Arial Narrow"/>
          <w:sz w:val="18"/>
          <w:szCs w:val="18"/>
        </w:rPr>
        <w:t>poz.718)</w:t>
      </w:r>
    </w:p>
    <w:p w:rsidR="009001C2" w:rsidRPr="000E6F12" w:rsidRDefault="009001C2" w:rsidP="008E1480">
      <w:pPr>
        <w:pStyle w:val="Akapitzlist"/>
        <w:numPr>
          <w:ilvl w:val="0"/>
          <w:numId w:val="9"/>
        </w:numPr>
        <w:tabs>
          <w:tab w:val="left" w:pos="2160"/>
        </w:tabs>
        <w:jc w:val="both"/>
        <w:rPr>
          <w:rFonts w:ascii="Century Gothic" w:hAnsi="Century Gothic" w:cs="Arial"/>
          <w:sz w:val="18"/>
          <w:szCs w:val="18"/>
        </w:rPr>
      </w:pPr>
      <w:r w:rsidRPr="000E6F12">
        <w:rPr>
          <w:rFonts w:ascii="Century Gothic" w:hAnsi="Century Gothic" w:cs="Arial"/>
          <w:sz w:val="18"/>
          <w:szCs w:val="18"/>
        </w:rPr>
        <w:t>Rozporządzenie Ministra Spraw Wewnętrznych i Administracji z dnia 5 sierpnia 1998r w sprawie aprobat i kryteriów technicznych oraz jednostkowego stosowania wyrobów budowlanych (Dz.U. Nr 107/98 poz. 679, Nr 8/02 poz. 71)</w:t>
      </w:r>
    </w:p>
    <w:p w:rsidR="009001C2" w:rsidRPr="000E6F12" w:rsidRDefault="009001C2" w:rsidP="008E1480">
      <w:pPr>
        <w:pStyle w:val="Akapitzlist"/>
        <w:numPr>
          <w:ilvl w:val="0"/>
          <w:numId w:val="9"/>
        </w:numPr>
        <w:tabs>
          <w:tab w:val="left" w:pos="2160"/>
        </w:tabs>
        <w:jc w:val="both"/>
        <w:rPr>
          <w:rFonts w:ascii="Century Gothic" w:hAnsi="Century Gothic" w:cs="Arial"/>
          <w:sz w:val="18"/>
          <w:szCs w:val="18"/>
        </w:rPr>
      </w:pPr>
      <w:r w:rsidRPr="000E6F12">
        <w:rPr>
          <w:rFonts w:ascii="Century Gothic" w:hAnsi="Century Gothic" w:cs="Arial"/>
          <w:sz w:val="18"/>
          <w:szCs w:val="18"/>
        </w:rPr>
        <w:lastRenderedPageBreak/>
        <w:t>Rozporządzenie Ministra Zdrowia z dnia 19 listopada 2002r w sprawie wymagań dotyczących jakości wody przeznaczonej do spożycia przez ludzi  (Dz.U. Nr 203/02 poz.1718)</w:t>
      </w:r>
    </w:p>
    <w:p w:rsidR="009001C2" w:rsidRPr="000E6F12" w:rsidRDefault="009001C2" w:rsidP="008E1480">
      <w:pPr>
        <w:pStyle w:val="Akapitzlist"/>
        <w:numPr>
          <w:ilvl w:val="0"/>
          <w:numId w:val="9"/>
        </w:numPr>
        <w:tabs>
          <w:tab w:val="left" w:pos="2160"/>
        </w:tabs>
        <w:jc w:val="both"/>
        <w:rPr>
          <w:rFonts w:ascii="Century Gothic" w:hAnsi="Century Gothic" w:cs="Arial"/>
          <w:sz w:val="18"/>
          <w:szCs w:val="18"/>
        </w:rPr>
      </w:pPr>
      <w:r w:rsidRPr="000E6F12">
        <w:rPr>
          <w:rFonts w:ascii="Century Gothic" w:hAnsi="Century Gothic" w:cs="Arial"/>
          <w:sz w:val="18"/>
          <w:szCs w:val="18"/>
        </w:rPr>
        <w:t>Rozporządzenie Ministra Spraw Wewnętrznych i Administracji  z dnia 16 czerwca 2003r w sprawie ochrony przeciwpożarowej budynków, innych obiektów budowlanych i terenów  (Dz.U. Nr 121/03 poz. 1138)</w:t>
      </w:r>
    </w:p>
    <w:p w:rsidR="009001C2" w:rsidRPr="000E6F12" w:rsidRDefault="009001C2" w:rsidP="008E1480">
      <w:pPr>
        <w:pStyle w:val="Akapitzlist"/>
        <w:numPr>
          <w:ilvl w:val="0"/>
          <w:numId w:val="9"/>
        </w:numPr>
        <w:tabs>
          <w:tab w:val="left" w:pos="2160"/>
        </w:tabs>
        <w:jc w:val="both"/>
        <w:rPr>
          <w:rFonts w:ascii="Century Gothic" w:hAnsi="Century Gothic" w:cs="Arial"/>
          <w:sz w:val="18"/>
          <w:szCs w:val="18"/>
        </w:rPr>
      </w:pPr>
      <w:r w:rsidRPr="000E6F12">
        <w:rPr>
          <w:rFonts w:ascii="Century Gothic" w:hAnsi="Century Gothic" w:cs="Arial"/>
          <w:sz w:val="18"/>
          <w:szCs w:val="18"/>
        </w:rPr>
        <w:t>Rozporządzenie Ministra Pracy i Polityki Socjalnej  z dnia 26 września 1997r w sprawie ogólnych przepisów bezpieczeństwa i higieny pracy (Dz.U. Nr 129/97 poz. 844, Nr 91/02 poz. 811 )</w:t>
      </w:r>
    </w:p>
    <w:p w:rsidR="009001C2" w:rsidRPr="000E6F12" w:rsidRDefault="009001C2" w:rsidP="008E1480">
      <w:pPr>
        <w:pStyle w:val="Akapitzlist"/>
        <w:numPr>
          <w:ilvl w:val="0"/>
          <w:numId w:val="9"/>
        </w:numPr>
        <w:tabs>
          <w:tab w:val="left" w:pos="2160"/>
        </w:tabs>
        <w:jc w:val="both"/>
        <w:rPr>
          <w:rFonts w:ascii="Century Gothic" w:hAnsi="Century Gothic" w:cs="Arial"/>
          <w:sz w:val="18"/>
          <w:szCs w:val="18"/>
        </w:rPr>
      </w:pPr>
      <w:r w:rsidRPr="000E6F12">
        <w:rPr>
          <w:rFonts w:ascii="Century Gothic" w:hAnsi="Century Gothic" w:cs="Arial"/>
          <w:sz w:val="18"/>
          <w:szCs w:val="18"/>
        </w:rPr>
        <w:t>Rozporządzenie Ministra Infrastruktury z dnia 6 lutego 2003r w sprawie bezpieczeństwa i higieny pracy przy wykonywaniu robót budowlanych (Dz.U. Nr 47/03 poz. 401)</w:t>
      </w:r>
    </w:p>
    <w:p w:rsidR="000E189E" w:rsidRPr="000E6F12" w:rsidRDefault="000E189E" w:rsidP="008E1480">
      <w:pPr>
        <w:pStyle w:val="Akapitzlist"/>
        <w:numPr>
          <w:ilvl w:val="0"/>
          <w:numId w:val="9"/>
        </w:numPr>
        <w:jc w:val="both"/>
        <w:rPr>
          <w:rFonts w:ascii="Century Gothic" w:eastAsia="Arial" w:hAnsi="Century Gothic" w:cs="Arial"/>
          <w:sz w:val="18"/>
          <w:szCs w:val="18"/>
        </w:rPr>
      </w:pPr>
      <w:r w:rsidRPr="000E6F12">
        <w:rPr>
          <w:rFonts w:ascii="Century Gothic" w:eastAsia="Arial" w:hAnsi="Century Gothic" w:cs="Arial"/>
          <w:sz w:val="18"/>
          <w:szCs w:val="18"/>
        </w:rPr>
        <w:t xml:space="preserve">PN- 64/B-10400 </w:t>
      </w:r>
      <w:r w:rsidRPr="000E6F12">
        <w:rPr>
          <w:rFonts w:ascii="Century Gothic" w:eastAsia="Arial" w:hAnsi="Century Gothic" w:cs="Arial"/>
          <w:sz w:val="18"/>
          <w:szCs w:val="18"/>
        </w:rPr>
        <w:tab/>
        <w:t xml:space="preserve">„Urządzenia centralnego ogrzewania w budownictwie powszechnym. Wymagania i badania </w:t>
      </w:r>
      <w:r w:rsidRPr="000E6F12">
        <w:rPr>
          <w:rFonts w:ascii="Century Gothic" w:eastAsia="Arial" w:hAnsi="Century Gothic" w:cs="Arial"/>
          <w:sz w:val="18"/>
          <w:szCs w:val="18"/>
        </w:rPr>
        <w:tab/>
        <w:t>techniczne przy odbiorze”.</w:t>
      </w:r>
    </w:p>
    <w:p w:rsidR="000E189E" w:rsidRPr="000E6F12" w:rsidRDefault="000E189E" w:rsidP="008E1480">
      <w:pPr>
        <w:pStyle w:val="Akapitzlist"/>
        <w:numPr>
          <w:ilvl w:val="0"/>
          <w:numId w:val="9"/>
        </w:numPr>
        <w:jc w:val="both"/>
        <w:rPr>
          <w:rFonts w:ascii="Century Gothic" w:eastAsia="Arial" w:hAnsi="Century Gothic" w:cs="Arial"/>
          <w:sz w:val="18"/>
          <w:szCs w:val="18"/>
        </w:rPr>
      </w:pPr>
      <w:r w:rsidRPr="000E6F12">
        <w:rPr>
          <w:rFonts w:ascii="Century Gothic" w:eastAsia="Arial" w:hAnsi="Century Gothic" w:cs="Arial"/>
          <w:sz w:val="18"/>
          <w:szCs w:val="18"/>
        </w:rPr>
        <w:t>PN-B-02414:1999 „Ogrzewnictwo i ciepłownictwo. Zabezpieczenie instalacji ogrzewań wodnych systemu zamkniętego z naczyniami w</w:t>
      </w:r>
      <w:r w:rsidR="00892F85">
        <w:rPr>
          <w:rFonts w:ascii="Century Gothic" w:eastAsia="Arial" w:hAnsi="Century Gothic" w:cs="Arial"/>
          <w:sz w:val="18"/>
          <w:szCs w:val="18"/>
        </w:rPr>
        <w:t xml:space="preserve"> </w:t>
      </w:r>
      <w:r w:rsidRPr="000E6F12">
        <w:rPr>
          <w:rFonts w:ascii="Century Gothic" w:eastAsia="Arial" w:hAnsi="Century Gothic" w:cs="Arial"/>
          <w:sz w:val="18"/>
          <w:szCs w:val="18"/>
        </w:rPr>
        <w:t>zbiorczymi przeponowymi. Wymagania".</w:t>
      </w:r>
    </w:p>
    <w:p w:rsidR="00892F85" w:rsidRDefault="000E189E" w:rsidP="008E1480">
      <w:pPr>
        <w:pStyle w:val="Akapitzlist"/>
        <w:numPr>
          <w:ilvl w:val="0"/>
          <w:numId w:val="9"/>
        </w:numPr>
        <w:jc w:val="both"/>
        <w:rPr>
          <w:rFonts w:ascii="Century Gothic" w:eastAsia="Arial" w:hAnsi="Century Gothic" w:cs="Arial"/>
          <w:sz w:val="18"/>
          <w:szCs w:val="18"/>
        </w:rPr>
      </w:pPr>
      <w:r w:rsidRPr="000E6F12">
        <w:rPr>
          <w:rFonts w:ascii="Century Gothic" w:eastAsia="Arial" w:hAnsi="Century Gothic" w:cs="Arial"/>
          <w:sz w:val="18"/>
          <w:szCs w:val="18"/>
        </w:rPr>
        <w:t xml:space="preserve">PN-91/M-75009 </w:t>
      </w:r>
      <w:r w:rsidRPr="000E6F12">
        <w:rPr>
          <w:rFonts w:ascii="Century Gothic" w:eastAsia="Arial" w:hAnsi="Century Gothic" w:cs="Arial"/>
          <w:sz w:val="18"/>
          <w:szCs w:val="18"/>
        </w:rPr>
        <w:tab/>
        <w:t xml:space="preserve">„Armatura instalacji centralnego ogrzewania. </w:t>
      </w:r>
      <w:r w:rsidRPr="000E6F12">
        <w:rPr>
          <w:rFonts w:ascii="Century Gothic" w:eastAsia="Arial" w:hAnsi="Century Gothic" w:cs="Arial"/>
          <w:i/>
          <w:sz w:val="18"/>
          <w:szCs w:val="18"/>
        </w:rPr>
        <w:t>Zawory</w:t>
      </w:r>
      <w:r w:rsidRPr="000E6F12">
        <w:rPr>
          <w:rFonts w:ascii="Century Gothic" w:eastAsia="Arial" w:hAnsi="Century Gothic" w:cs="Arial"/>
          <w:sz w:val="18"/>
          <w:szCs w:val="18"/>
        </w:rPr>
        <w:t xml:space="preserve"> regulacyjne. Wymagania </w:t>
      </w:r>
      <w:r w:rsidR="00892F85">
        <w:rPr>
          <w:rFonts w:ascii="Century Gothic" w:eastAsia="Arial" w:hAnsi="Century Gothic" w:cs="Arial"/>
          <w:sz w:val="18"/>
          <w:szCs w:val="18"/>
        </w:rPr>
        <w:t xml:space="preserve"> </w:t>
      </w:r>
    </w:p>
    <w:p w:rsidR="000E189E" w:rsidRPr="000E6F12" w:rsidRDefault="000E189E" w:rsidP="00892F85">
      <w:pPr>
        <w:pStyle w:val="Akapitzlist"/>
        <w:jc w:val="both"/>
        <w:rPr>
          <w:rFonts w:ascii="Century Gothic" w:eastAsia="Arial" w:hAnsi="Century Gothic" w:cs="Arial"/>
          <w:sz w:val="18"/>
          <w:szCs w:val="18"/>
        </w:rPr>
      </w:pPr>
      <w:r w:rsidRPr="000E6F12">
        <w:rPr>
          <w:rFonts w:ascii="Century Gothic" w:eastAsia="Arial" w:hAnsi="Century Gothic" w:cs="Arial"/>
          <w:sz w:val="18"/>
          <w:szCs w:val="18"/>
        </w:rPr>
        <w:t>i badania".</w:t>
      </w:r>
    </w:p>
    <w:p w:rsidR="000E189E" w:rsidRPr="000E6F12" w:rsidRDefault="000E189E" w:rsidP="008E1480">
      <w:pPr>
        <w:pStyle w:val="Akapitzlist"/>
        <w:numPr>
          <w:ilvl w:val="0"/>
          <w:numId w:val="9"/>
        </w:numPr>
        <w:jc w:val="both"/>
        <w:rPr>
          <w:rFonts w:ascii="Century Gothic" w:eastAsia="Arial" w:hAnsi="Century Gothic" w:cs="Arial"/>
          <w:sz w:val="18"/>
          <w:szCs w:val="18"/>
        </w:rPr>
      </w:pPr>
      <w:r w:rsidRPr="000E6F12">
        <w:rPr>
          <w:rFonts w:ascii="Century Gothic" w:eastAsia="Arial" w:hAnsi="Century Gothic" w:cs="Arial"/>
          <w:sz w:val="18"/>
          <w:szCs w:val="18"/>
        </w:rPr>
        <w:t>PN-EN 215-1:2002 „Termostatyczne zawory grzejnikowe. Część 1: Wymagania i badania".</w:t>
      </w:r>
    </w:p>
    <w:p w:rsidR="000E189E" w:rsidRPr="000E6F12" w:rsidRDefault="000E189E" w:rsidP="008E1480">
      <w:pPr>
        <w:pStyle w:val="Akapitzlist"/>
        <w:numPr>
          <w:ilvl w:val="0"/>
          <w:numId w:val="9"/>
        </w:numPr>
        <w:jc w:val="both"/>
        <w:rPr>
          <w:rFonts w:ascii="Century Gothic" w:eastAsia="Arial" w:hAnsi="Century Gothic" w:cs="Arial"/>
          <w:sz w:val="18"/>
          <w:szCs w:val="18"/>
        </w:rPr>
      </w:pPr>
      <w:r w:rsidRPr="000E6F12">
        <w:rPr>
          <w:rFonts w:ascii="Century Gothic" w:eastAsia="Arial" w:hAnsi="Century Gothic" w:cs="Arial"/>
          <w:sz w:val="18"/>
          <w:szCs w:val="18"/>
        </w:rPr>
        <w:t>PN-EN 442-1:1999 „Grzejniki. Wymagania i warunki techniczne".</w:t>
      </w:r>
    </w:p>
    <w:p w:rsidR="000E189E" w:rsidRPr="000E6F12" w:rsidRDefault="000E189E" w:rsidP="008E1480">
      <w:pPr>
        <w:pStyle w:val="Akapitzlist"/>
        <w:numPr>
          <w:ilvl w:val="0"/>
          <w:numId w:val="9"/>
        </w:numPr>
        <w:jc w:val="both"/>
        <w:rPr>
          <w:rFonts w:ascii="Century Gothic" w:eastAsia="Arial" w:hAnsi="Century Gothic" w:cs="Arial"/>
          <w:sz w:val="18"/>
          <w:szCs w:val="18"/>
        </w:rPr>
      </w:pPr>
      <w:r w:rsidRPr="000E6F12">
        <w:rPr>
          <w:rFonts w:ascii="Century Gothic" w:eastAsia="Arial" w:hAnsi="Century Gothic" w:cs="Arial"/>
          <w:sz w:val="18"/>
          <w:szCs w:val="18"/>
        </w:rPr>
        <w:t>PN-EN 442-2:1999/A1:2002 „Grzejniki. Moc cieplna i metody badań (zmiana A1)".</w:t>
      </w:r>
    </w:p>
    <w:p w:rsidR="000E189E" w:rsidRPr="000E6F12" w:rsidRDefault="000E189E" w:rsidP="008E1480">
      <w:pPr>
        <w:pStyle w:val="Akapitzlist"/>
        <w:numPr>
          <w:ilvl w:val="0"/>
          <w:numId w:val="9"/>
        </w:numPr>
        <w:jc w:val="both"/>
        <w:rPr>
          <w:rFonts w:ascii="Century Gothic" w:eastAsia="Arial" w:hAnsi="Century Gothic" w:cs="Arial"/>
          <w:sz w:val="18"/>
          <w:szCs w:val="18"/>
        </w:rPr>
      </w:pPr>
      <w:r w:rsidRPr="000E6F12">
        <w:rPr>
          <w:rFonts w:ascii="Century Gothic" w:eastAsia="Arial" w:hAnsi="Century Gothic" w:cs="Arial"/>
          <w:sz w:val="18"/>
          <w:szCs w:val="18"/>
        </w:rPr>
        <w:t xml:space="preserve">PN-B-02421:2000  „Ogrzewnictwo i ciepłownictwo. Izolacja cieplna przewodów, armatury </w:t>
      </w:r>
      <w:r w:rsidR="00892F85">
        <w:rPr>
          <w:rFonts w:ascii="Century Gothic" w:eastAsia="Arial" w:hAnsi="Century Gothic" w:cs="Arial"/>
          <w:sz w:val="18"/>
          <w:szCs w:val="18"/>
        </w:rPr>
        <w:br/>
      </w:r>
      <w:r w:rsidRPr="000E6F12">
        <w:rPr>
          <w:rFonts w:ascii="Century Gothic" w:eastAsia="Arial" w:hAnsi="Century Gothic" w:cs="Arial"/>
          <w:sz w:val="18"/>
          <w:szCs w:val="18"/>
        </w:rPr>
        <w:t>i urządzeń. Wymagania i badania odbiorcze".</w:t>
      </w:r>
    </w:p>
    <w:p w:rsidR="000E189E" w:rsidRPr="000E6F12" w:rsidRDefault="000E189E" w:rsidP="008E1480">
      <w:pPr>
        <w:pStyle w:val="Akapitzlist"/>
        <w:numPr>
          <w:ilvl w:val="0"/>
          <w:numId w:val="9"/>
        </w:numPr>
        <w:jc w:val="both"/>
        <w:rPr>
          <w:rFonts w:ascii="Century Gothic" w:hAnsi="Century Gothic" w:cs="Arial"/>
          <w:b/>
          <w:sz w:val="18"/>
          <w:szCs w:val="18"/>
        </w:rPr>
      </w:pPr>
      <w:r w:rsidRPr="000E6F12">
        <w:rPr>
          <w:rFonts w:ascii="Century Gothic" w:eastAsia="Arial" w:hAnsi="Century Gothic" w:cs="Arial"/>
          <w:sz w:val="18"/>
          <w:szCs w:val="18"/>
        </w:rPr>
        <w:t xml:space="preserve">PN- 93/C-04607 </w:t>
      </w:r>
      <w:r w:rsidRPr="000E6F12">
        <w:rPr>
          <w:rFonts w:ascii="Century Gothic" w:eastAsia="Arial" w:hAnsi="Century Gothic" w:cs="Arial"/>
          <w:sz w:val="18"/>
          <w:szCs w:val="18"/>
        </w:rPr>
        <w:tab/>
        <w:t>„Woda w instalacjach ogrzewania. Wymagania i badania dotyczące jakości wody".</w:t>
      </w:r>
    </w:p>
    <w:p w:rsidR="000E189E" w:rsidRPr="000E6F12" w:rsidRDefault="000E189E" w:rsidP="008E1480">
      <w:pPr>
        <w:pStyle w:val="Akapitzlist"/>
        <w:numPr>
          <w:ilvl w:val="0"/>
          <w:numId w:val="9"/>
        </w:numPr>
        <w:jc w:val="both"/>
        <w:rPr>
          <w:rFonts w:ascii="Century Gothic" w:hAnsi="Century Gothic"/>
          <w:sz w:val="18"/>
          <w:szCs w:val="18"/>
        </w:rPr>
      </w:pPr>
      <w:r w:rsidRPr="000E6F12">
        <w:rPr>
          <w:rStyle w:val="biggertext3"/>
          <w:rFonts w:ascii="Century Gothic" w:hAnsi="Century Gothic" w:cs="Arial"/>
          <w:bCs/>
          <w:color w:val="000000"/>
          <w:sz w:val="18"/>
          <w:szCs w:val="18"/>
        </w:rPr>
        <w:t xml:space="preserve">PN-EN 12831 </w:t>
      </w:r>
      <w:r w:rsidRPr="000E6F12">
        <w:rPr>
          <w:rFonts w:ascii="Century Gothic" w:hAnsi="Century Gothic" w:cs="Arial"/>
          <w:color w:val="000000"/>
          <w:sz w:val="18"/>
          <w:szCs w:val="18"/>
        </w:rPr>
        <w:t>Instalacje ogrzewcze w budynkach -- Obliczenie zapotrzebowania na moc cieplną</w:t>
      </w:r>
    </w:p>
    <w:sectPr w:rsidR="000E189E" w:rsidRPr="000E6F12" w:rsidSect="004114A2">
      <w:footerReference w:type="default" r:id="rId8"/>
      <w:headerReference w:type="first" r:id="rId9"/>
      <w:footerReference w:type="first" r:id="rId10"/>
      <w:pgSz w:w="11909" w:h="16834"/>
      <w:pgMar w:top="851" w:right="1022" w:bottom="284" w:left="1699" w:header="0" w:footer="567" w:gutter="0"/>
      <w:pgNumType w:start="79" w:chapSep="enDash"/>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D88" w:rsidRDefault="00EA0D88">
      <w:r>
        <w:separator/>
      </w:r>
    </w:p>
  </w:endnote>
  <w:endnote w:type="continuationSeparator" w:id="1">
    <w:p w:rsidR="00EA0D88" w:rsidRDefault="00EA0D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Sans Serif">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5EC" w:rsidRPr="000935EC" w:rsidRDefault="00EE5CAB" w:rsidP="000E6F12">
    <w:pPr>
      <w:pStyle w:val="Stopka"/>
      <w:ind w:right="360"/>
      <w:jc w:val="right"/>
      <w:rPr>
        <w:rFonts w:ascii="Century Gothic" w:hAnsi="Century Gothic"/>
        <w:sz w:val="18"/>
      </w:rPr>
    </w:pPr>
    <w:r w:rsidRPr="000935EC">
      <w:rPr>
        <w:rFonts w:ascii="Century Gothic" w:hAnsi="Century Gothic"/>
        <w:sz w:val="18"/>
      </w:rPr>
      <w:fldChar w:fldCharType="begin"/>
    </w:r>
    <w:r w:rsidR="000935EC" w:rsidRPr="000935EC">
      <w:rPr>
        <w:rFonts w:ascii="Century Gothic" w:hAnsi="Century Gothic"/>
        <w:sz w:val="18"/>
      </w:rPr>
      <w:instrText>PAGE   \* MERGEFORMAT</w:instrText>
    </w:r>
    <w:r w:rsidRPr="000935EC">
      <w:rPr>
        <w:rFonts w:ascii="Century Gothic" w:hAnsi="Century Gothic"/>
        <w:sz w:val="18"/>
      </w:rPr>
      <w:fldChar w:fldCharType="separate"/>
    </w:r>
    <w:r w:rsidR="00AD0101">
      <w:rPr>
        <w:rFonts w:ascii="Century Gothic" w:hAnsi="Century Gothic"/>
        <w:noProof/>
        <w:sz w:val="18"/>
      </w:rPr>
      <w:t>80</w:t>
    </w:r>
    <w:r w:rsidRPr="000935EC">
      <w:rPr>
        <w:rFonts w:ascii="Century Gothic" w:hAnsi="Century Gothic"/>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5EC" w:rsidRPr="000E6F12" w:rsidRDefault="000935EC" w:rsidP="000E6F12">
    <w:pPr>
      <w:pStyle w:val="Stopka"/>
      <w:jc w:val="center"/>
      <w:rPr>
        <w:rFonts w:ascii="Century Gothic" w:hAnsi="Century Gothic"/>
      </w:rPr>
    </w:pPr>
    <w:r w:rsidRPr="000E6F12">
      <w:rPr>
        <w:rFonts w:ascii="Century Gothic" w:hAnsi="Century Gothic"/>
      </w:rPr>
      <w:t>Grudzień 2019r.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D88" w:rsidRDefault="00EA0D88">
      <w:r>
        <w:separator/>
      </w:r>
    </w:p>
  </w:footnote>
  <w:footnote w:type="continuationSeparator" w:id="1">
    <w:p w:rsidR="00EA0D88" w:rsidRDefault="00EA0D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4A2" w:rsidRDefault="00EE5CAB">
    <w:pPr>
      <w:pStyle w:val="Nagwek"/>
    </w:pPr>
    <w:r>
      <w:rPr>
        <w:noProof/>
        <w:snapToGrid/>
      </w:rPr>
      <w:pict>
        <v:shapetype id="_x0000_t202" coordsize="21600,21600" o:spt="202" path="m,l,21600r21600,l21600,xe">
          <v:stroke joinstyle="miter"/>
          <v:path gradientshapeok="t" o:connecttype="rect"/>
        </v:shapetype>
        <v:shape id="_x0000_s13313" type="#_x0000_t202" style="position:absolute;left:0;text-align:left;margin-left:75.55pt;margin-top:11.3pt;width:418.3pt;height:88.85pt;z-index:251658240" filled="f" stroked="f">
          <v:textbox style="mso-next-textbox:#_x0000_s13313">
            <w:txbxContent>
              <w:p w:rsidR="004114A2" w:rsidRPr="004B28F1" w:rsidRDefault="004114A2" w:rsidP="004114A2">
                <w:pPr>
                  <w:pStyle w:val="Tekstpodstawowy"/>
                  <w:spacing w:line="276" w:lineRule="auto"/>
                  <w:ind w:left="708" w:firstLine="426"/>
                  <w:jc w:val="center"/>
                  <w:rPr>
                    <w:rFonts w:ascii="Century Gothic" w:hAnsi="Century Gothic"/>
                    <w:b/>
                    <w:shadow/>
                    <w:sz w:val="26"/>
                    <w:szCs w:val="26"/>
                  </w:rPr>
                </w:pPr>
                <w:r w:rsidRPr="004B28F1">
                  <w:rPr>
                    <w:rFonts w:ascii="Century Gothic" w:hAnsi="Century Gothic"/>
                    <w:b/>
                    <w:shadow/>
                    <w:sz w:val="26"/>
                    <w:szCs w:val="26"/>
                  </w:rPr>
                  <w:t>FIRMA INŻYNIERYJNO-KONSULTINGOWA „ARCUS” S.C.</w:t>
                </w:r>
              </w:p>
              <w:p w:rsidR="004114A2" w:rsidRPr="001054DD" w:rsidRDefault="004114A2" w:rsidP="004114A2">
                <w:pPr>
                  <w:spacing w:line="276" w:lineRule="auto"/>
                  <w:ind w:left="708" w:firstLine="708"/>
                  <w:jc w:val="center"/>
                  <w:rPr>
                    <w:rFonts w:ascii="Century Gothic" w:hAnsi="Century Gothic"/>
                    <w:shadow/>
                    <w:sz w:val="22"/>
                  </w:rPr>
                </w:pPr>
                <w:r w:rsidRPr="001054DD">
                  <w:rPr>
                    <w:rFonts w:ascii="Century Gothic" w:hAnsi="Century Gothic"/>
                    <w:shadow/>
                    <w:sz w:val="22"/>
                  </w:rPr>
                  <w:t>43-190 MIKOŁÓW, UL. WOLNOŚCI 15</w:t>
                </w:r>
              </w:p>
              <w:p w:rsidR="004114A2" w:rsidRPr="001054DD" w:rsidRDefault="004114A2" w:rsidP="004114A2">
                <w:pPr>
                  <w:spacing w:line="276" w:lineRule="auto"/>
                  <w:ind w:left="708" w:firstLine="710"/>
                  <w:jc w:val="center"/>
                  <w:rPr>
                    <w:rFonts w:ascii="Century Gothic" w:hAnsi="Century Gothic"/>
                    <w:i/>
                    <w:shadow/>
                    <w:sz w:val="22"/>
                  </w:rPr>
                </w:pPr>
                <w:r w:rsidRPr="001054DD">
                  <w:rPr>
                    <w:rFonts w:ascii="Century Gothic" w:hAnsi="Century Gothic"/>
                    <w:sz w:val="22"/>
                  </w:rPr>
                  <w:t>NIP:</w:t>
                </w:r>
                <w:r w:rsidRPr="001054DD">
                  <w:rPr>
                    <w:rFonts w:ascii="Century Gothic" w:hAnsi="Century Gothic"/>
                    <w:b/>
                    <w:sz w:val="22"/>
                  </w:rPr>
                  <w:t xml:space="preserve"> </w:t>
                </w:r>
                <w:r w:rsidRPr="001054DD">
                  <w:rPr>
                    <w:rFonts w:ascii="Century Gothic" w:hAnsi="Century Gothic"/>
                    <w:i/>
                    <w:shadow/>
                    <w:sz w:val="22"/>
                  </w:rPr>
                  <w:t xml:space="preserve">635-170-53-73,  </w:t>
                </w:r>
                <w:r w:rsidRPr="001054DD">
                  <w:rPr>
                    <w:rFonts w:ascii="Century Gothic" w:hAnsi="Century Gothic"/>
                    <w:shadow/>
                    <w:sz w:val="22"/>
                  </w:rPr>
                  <w:t>REGON</w:t>
                </w:r>
                <w:r w:rsidRPr="001054DD">
                  <w:rPr>
                    <w:rFonts w:ascii="Century Gothic" w:hAnsi="Century Gothic"/>
                    <w:i/>
                    <w:shadow/>
                    <w:sz w:val="22"/>
                  </w:rPr>
                  <w:t>: 278327607</w:t>
                </w:r>
              </w:p>
              <w:p w:rsidR="004114A2" w:rsidRPr="001054DD" w:rsidRDefault="004114A2" w:rsidP="004114A2">
                <w:pPr>
                  <w:spacing w:line="276" w:lineRule="auto"/>
                  <w:ind w:left="708" w:firstLine="708"/>
                  <w:jc w:val="center"/>
                  <w:rPr>
                    <w:rFonts w:ascii="Century Gothic" w:hAnsi="Century Gothic"/>
                    <w:i/>
                    <w:shadow/>
                    <w:sz w:val="22"/>
                    <w:lang w:val="en-US"/>
                  </w:rPr>
                </w:pPr>
                <w:r w:rsidRPr="001054DD">
                  <w:rPr>
                    <w:rFonts w:ascii="Century Gothic" w:hAnsi="Century Gothic"/>
                    <w:i/>
                    <w:shadow/>
                    <w:sz w:val="22"/>
                    <w:lang w:val="en-US"/>
                  </w:rPr>
                  <w:t xml:space="preserve">tel. (032) 322-50-05, </w:t>
                </w:r>
                <w:r w:rsidRPr="00780D5D">
                  <w:rPr>
                    <w:rFonts w:ascii="Century Gothic" w:hAnsi="Century Gothic"/>
                    <w:i/>
                    <w:shadow/>
                    <w:sz w:val="22"/>
                    <w:lang w:val="en-US"/>
                  </w:rPr>
                  <w:t>691-371-388</w:t>
                </w:r>
              </w:p>
              <w:p w:rsidR="004114A2" w:rsidRPr="001054DD" w:rsidRDefault="004114A2" w:rsidP="004114A2">
                <w:pPr>
                  <w:spacing w:line="276" w:lineRule="auto"/>
                  <w:ind w:left="708" w:firstLine="708"/>
                  <w:jc w:val="center"/>
                  <w:rPr>
                    <w:rFonts w:ascii="Century Gothic" w:hAnsi="Century Gothic"/>
                    <w:i/>
                    <w:shadow/>
                    <w:sz w:val="22"/>
                    <w:lang w:val="en-US"/>
                  </w:rPr>
                </w:pPr>
                <w:r w:rsidRPr="001054DD">
                  <w:rPr>
                    <w:rFonts w:ascii="Century Gothic" w:hAnsi="Century Gothic"/>
                    <w:shadow/>
                    <w:sz w:val="22"/>
                    <w:lang w:val="en-US"/>
                  </w:rPr>
                  <w:t>e–mail: arcus.sc@</w:t>
                </w:r>
                <w:r>
                  <w:rPr>
                    <w:rFonts w:ascii="Century Gothic" w:hAnsi="Century Gothic"/>
                    <w:shadow/>
                    <w:sz w:val="22"/>
                    <w:lang w:val="en-US"/>
                  </w:rPr>
                  <w:t>gmail.com</w:t>
                </w:r>
              </w:p>
            </w:txbxContent>
          </v:textbox>
        </v:shape>
      </w:pict>
    </w:r>
    <w:r w:rsidR="004114A2">
      <w:rPr>
        <w:noProof/>
        <w:snapToGrid/>
      </w:rPr>
      <w:drawing>
        <wp:anchor distT="0" distB="0" distL="114300" distR="114300" simplePos="0" relativeHeight="251659264" behindDoc="1" locked="0" layoutInCell="1" allowOverlap="1">
          <wp:simplePos x="0" y="0"/>
          <wp:positionH relativeFrom="column">
            <wp:posOffset>-527685</wp:posOffset>
          </wp:positionH>
          <wp:positionV relativeFrom="paragraph">
            <wp:posOffset>266065</wp:posOffset>
          </wp:positionV>
          <wp:extent cx="1754505" cy="1029970"/>
          <wp:effectExtent l="1905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754505" cy="102997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720"/>
        </w:tabs>
        <w:ind w:left="0" w:firstLine="0"/>
      </w:pPr>
      <w:rPr>
        <w:rFonts w:ascii="Times New Roman" w:hAnsi="Times New Roman" w:cs="Times New Roman"/>
      </w:rPr>
    </w:lvl>
  </w:abstractNum>
  <w:abstractNum w:abstractNumId="1">
    <w:nsid w:val="00000004"/>
    <w:multiLevelType w:val="singleLevel"/>
    <w:tmpl w:val="00000004"/>
    <w:name w:val="WW8Num4"/>
    <w:lvl w:ilvl="0">
      <w:start w:val="1"/>
      <w:numFmt w:val="bullet"/>
      <w:lvlText w:val="·"/>
      <w:lvlJc w:val="left"/>
      <w:pPr>
        <w:tabs>
          <w:tab w:val="num" w:pos="720"/>
        </w:tabs>
        <w:ind w:left="0" w:firstLine="0"/>
      </w:pPr>
      <w:rPr>
        <w:rFonts w:ascii="Symbol" w:hAnsi="Symbol" w:cs="Times New Roman"/>
      </w:rPr>
    </w:lvl>
  </w:abstractNum>
  <w:abstractNum w:abstractNumId="2">
    <w:nsid w:val="00000005"/>
    <w:multiLevelType w:val="multilevel"/>
    <w:tmpl w:val="00000005"/>
    <w:name w:val="WW8Num5"/>
    <w:lvl w:ilvl="0">
      <w:start w:val="1"/>
      <w:numFmt w:val="decimal"/>
      <w:lvlText w:val="%1."/>
      <w:lvlJc w:val="left"/>
      <w:pPr>
        <w:tabs>
          <w:tab w:val="num" w:pos="720"/>
        </w:tabs>
        <w:ind w:left="0" w:firstLine="0"/>
      </w:pPr>
    </w:lvl>
    <w:lvl w:ilvl="1">
      <w:start w:val="1"/>
      <w:numFmt w:val="lowerLetter"/>
      <w:lvlText w:val="%2)"/>
      <w:lvlJc w:val="left"/>
      <w:pPr>
        <w:tabs>
          <w:tab w:val="num" w:pos="1440"/>
        </w:tabs>
        <w:ind w:left="0" w:firstLine="0"/>
      </w:pPr>
    </w:lvl>
    <w:lvl w:ilvl="2">
      <w:start w:val="1"/>
      <w:numFmt w:val="lowerRoman"/>
      <w:lvlText w:val="%3."/>
      <w:lvlJc w:val="lef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3">
    <w:nsid w:val="00000006"/>
    <w:multiLevelType w:val="singleLevel"/>
    <w:tmpl w:val="00000006"/>
    <w:name w:val="WW8Num7"/>
    <w:lvl w:ilvl="0">
      <w:start w:val="1"/>
      <w:numFmt w:val="bullet"/>
      <w:lvlText w:val="-"/>
      <w:lvlJc w:val="left"/>
      <w:pPr>
        <w:tabs>
          <w:tab w:val="num" w:pos="720"/>
        </w:tabs>
      </w:pPr>
      <w:rPr>
        <w:rFonts w:ascii="Times New Roman" w:hAnsi="Times New Roman" w:cs="Times New Roman"/>
      </w:rPr>
    </w:lvl>
  </w:abstractNum>
  <w:abstractNum w:abstractNumId="4">
    <w:nsid w:val="0000000B"/>
    <w:multiLevelType w:val="singleLevel"/>
    <w:tmpl w:val="0000000B"/>
    <w:name w:val="WW8Num14"/>
    <w:lvl w:ilvl="0">
      <w:start w:val="1"/>
      <w:numFmt w:val="bullet"/>
      <w:lvlText w:val="-"/>
      <w:lvlJc w:val="left"/>
      <w:pPr>
        <w:tabs>
          <w:tab w:val="num" w:pos="720"/>
        </w:tabs>
      </w:pPr>
      <w:rPr>
        <w:rFonts w:ascii="Times New Roman" w:hAnsi="Times New Roman" w:cs="Times New Roman"/>
      </w:rPr>
    </w:lvl>
  </w:abstractNum>
  <w:abstractNum w:abstractNumId="5">
    <w:nsid w:val="00000011"/>
    <w:multiLevelType w:val="singleLevel"/>
    <w:tmpl w:val="00000011"/>
    <w:name w:val="WW8Num23"/>
    <w:lvl w:ilvl="0">
      <w:start w:val="1"/>
      <w:numFmt w:val="bullet"/>
      <w:lvlText w:val="·"/>
      <w:lvlJc w:val="left"/>
      <w:pPr>
        <w:tabs>
          <w:tab w:val="num" w:pos="720"/>
        </w:tabs>
      </w:pPr>
      <w:rPr>
        <w:rFonts w:ascii="Symbol" w:hAnsi="Symbol"/>
      </w:rPr>
    </w:lvl>
  </w:abstractNum>
  <w:abstractNum w:abstractNumId="6">
    <w:nsid w:val="00000018"/>
    <w:multiLevelType w:val="multilevel"/>
    <w:tmpl w:val="00000018"/>
    <w:name w:val="WW8Num33"/>
    <w:lvl w:ilvl="0">
      <w:start w:val="1"/>
      <w:numFmt w:val="decimal"/>
      <w:lvlText w:val="%1."/>
      <w:lvlJc w:val="left"/>
      <w:pPr>
        <w:tabs>
          <w:tab w:val="num" w:pos="720"/>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7">
    <w:nsid w:val="0000001D"/>
    <w:multiLevelType w:val="multilevel"/>
    <w:tmpl w:val="412A4772"/>
    <w:name w:val="WW8Num40"/>
    <w:lvl w:ilvl="0">
      <w:start w:val="1"/>
      <w:numFmt w:val="decimal"/>
      <w:lvlText w:val="%1)"/>
      <w:lvlJc w:val="left"/>
      <w:pPr>
        <w:tabs>
          <w:tab w:val="num" w:pos="720"/>
        </w:tabs>
      </w:pPr>
      <w:rPr>
        <w:b w:val="0"/>
      </w:r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
    <w:nsid w:val="00000030"/>
    <w:multiLevelType w:val="singleLevel"/>
    <w:tmpl w:val="00000030"/>
    <w:name w:val="WW8Num70"/>
    <w:lvl w:ilvl="0">
      <w:start w:val="1"/>
      <w:numFmt w:val="bullet"/>
      <w:lvlText w:val="-"/>
      <w:lvlJc w:val="left"/>
      <w:pPr>
        <w:tabs>
          <w:tab w:val="num" w:pos="720"/>
        </w:tabs>
      </w:pPr>
      <w:rPr>
        <w:rFonts w:ascii="Times New Roman" w:hAnsi="Times New Roman" w:cs="Times New Roman"/>
      </w:rPr>
    </w:lvl>
  </w:abstractNum>
  <w:abstractNum w:abstractNumId="9">
    <w:nsid w:val="00000036"/>
    <w:multiLevelType w:val="singleLevel"/>
    <w:tmpl w:val="00000036"/>
    <w:name w:val="WW8Num82"/>
    <w:lvl w:ilvl="0">
      <w:start w:val="1"/>
      <w:numFmt w:val="lowerLetter"/>
      <w:lvlText w:val="%1)"/>
      <w:lvlJc w:val="left"/>
      <w:pPr>
        <w:tabs>
          <w:tab w:val="num" w:pos="720"/>
        </w:tabs>
      </w:pPr>
    </w:lvl>
  </w:abstractNum>
  <w:abstractNum w:abstractNumId="10">
    <w:nsid w:val="0000005C"/>
    <w:multiLevelType w:val="singleLevel"/>
    <w:tmpl w:val="0000005C"/>
    <w:name w:val="WW8Num140"/>
    <w:lvl w:ilvl="0">
      <w:start w:val="1"/>
      <w:numFmt w:val="bullet"/>
      <w:lvlText w:val="-"/>
      <w:lvlJc w:val="left"/>
      <w:pPr>
        <w:tabs>
          <w:tab w:val="num" w:pos="360"/>
        </w:tabs>
      </w:pPr>
      <w:rPr>
        <w:rFonts w:ascii="StarSymbol" w:hAnsi="StarSymbol"/>
      </w:rPr>
    </w:lvl>
  </w:abstractNum>
  <w:abstractNum w:abstractNumId="11">
    <w:nsid w:val="0BB9685D"/>
    <w:multiLevelType w:val="hybridMultilevel"/>
    <w:tmpl w:val="1C94AD6C"/>
    <w:lvl w:ilvl="0" w:tplc="04150001">
      <w:start w:val="1"/>
      <w:numFmt w:val="bullet"/>
      <w:lvlText w:val=""/>
      <w:lvlJc w:val="left"/>
      <w:pPr>
        <w:ind w:left="1189" w:hanging="360"/>
      </w:pPr>
      <w:rPr>
        <w:rFonts w:ascii="Symbol" w:hAnsi="Symbol" w:hint="default"/>
      </w:rPr>
    </w:lvl>
    <w:lvl w:ilvl="1" w:tplc="04150003" w:tentative="1">
      <w:start w:val="1"/>
      <w:numFmt w:val="bullet"/>
      <w:lvlText w:val="o"/>
      <w:lvlJc w:val="left"/>
      <w:pPr>
        <w:ind w:left="1909" w:hanging="360"/>
      </w:pPr>
      <w:rPr>
        <w:rFonts w:ascii="Courier New" w:hAnsi="Courier New" w:cs="Courier New" w:hint="default"/>
      </w:rPr>
    </w:lvl>
    <w:lvl w:ilvl="2" w:tplc="04150005" w:tentative="1">
      <w:start w:val="1"/>
      <w:numFmt w:val="bullet"/>
      <w:lvlText w:val=""/>
      <w:lvlJc w:val="left"/>
      <w:pPr>
        <w:ind w:left="2629" w:hanging="360"/>
      </w:pPr>
      <w:rPr>
        <w:rFonts w:ascii="Wingdings" w:hAnsi="Wingdings" w:hint="default"/>
      </w:rPr>
    </w:lvl>
    <w:lvl w:ilvl="3" w:tplc="04150001" w:tentative="1">
      <w:start w:val="1"/>
      <w:numFmt w:val="bullet"/>
      <w:lvlText w:val=""/>
      <w:lvlJc w:val="left"/>
      <w:pPr>
        <w:ind w:left="3349" w:hanging="360"/>
      </w:pPr>
      <w:rPr>
        <w:rFonts w:ascii="Symbol" w:hAnsi="Symbol" w:hint="default"/>
      </w:rPr>
    </w:lvl>
    <w:lvl w:ilvl="4" w:tplc="04150003" w:tentative="1">
      <w:start w:val="1"/>
      <w:numFmt w:val="bullet"/>
      <w:lvlText w:val="o"/>
      <w:lvlJc w:val="left"/>
      <w:pPr>
        <w:ind w:left="4069" w:hanging="360"/>
      </w:pPr>
      <w:rPr>
        <w:rFonts w:ascii="Courier New" w:hAnsi="Courier New" w:cs="Courier New" w:hint="default"/>
      </w:rPr>
    </w:lvl>
    <w:lvl w:ilvl="5" w:tplc="04150005" w:tentative="1">
      <w:start w:val="1"/>
      <w:numFmt w:val="bullet"/>
      <w:lvlText w:val=""/>
      <w:lvlJc w:val="left"/>
      <w:pPr>
        <w:ind w:left="4789" w:hanging="360"/>
      </w:pPr>
      <w:rPr>
        <w:rFonts w:ascii="Wingdings" w:hAnsi="Wingdings" w:hint="default"/>
      </w:rPr>
    </w:lvl>
    <w:lvl w:ilvl="6" w:tplc="04150001" w:tentative="1">
      <w:start w:val="1"/>
      <w:numFmt w:val="bullet"/>
      <w:lvlText w:val=""/>
      <w:lvlJc w:val="left"/>
      <w:pPr>
        <w:ind w:left="5509" w:hanging="360"/>
      </w:pPr>
      <w:rPr>
        <w:rFonts w:ascii="Symbol" w:hAnsi="Symbol" w:hint="default"/>
      </w:rPr>
    </w:lvl>
    <w:lvl w:ilvl="7" w:tplc="04150003" w:tentative="1">
      <w:start w:val="1"/>
      <w:numFmt w:val="bullet"/>
      <w:lvlText w:val="o"/>
      <w:lvlJc w:val="left"/>
      <w:pPr>
        <w:ind w:left="6229" w:hanging="360"/>
      </w:pPr>
      <w:rPr>
        <w:rFonts w:ascii="Courier New" w:hAnsi="Courier New" w:cs="Courier New" w:hint="default"/>
      </w:rPr>
    </w:lvl>
    <w:lvl w:ilvl="8" w:tplc="04150005" w:tentative="1">
      <w:start w:val="1"/>
      <w:numFmt w:val="bullet"/>
      <w:lvlText w:val=""/>
      <w:lvlJc w:val="left"/>
      <w:pPr>
        <w:ind w:left="6949" w:hanging="360"/>
      </w:pPr>
      <w:rPr>
        <w:rFonts w:ascii="Wingdings" w:hAnsi="Wingdings" w:hint="default"/>
      </w:rPr>
    </w:lvl>
  </w:abstractNum>
  <w:abstractNum w:abstractNumId="12">
    <w:nsid w:val="0FE444A3"/>
    <w:multiLevelType w:val="multilevel"/>
    <w:tmpl w:val="AC7A3C3E"/>
    <w:lvl w:ilvl="0">
      <w:start w:val="1"/>
      <w:numFmt w:val="lowerLetter"/>
      <w:lvlText w:val="%1)"/>
      <w:lvlJc w:val="left"/>
      <w:pPr>
        <w:tabs>
          <w:tab w:val="num" w:pos="720"/>
        </w:tabs>
      </w:pPr>
    </w:lvl>
    <w:lvl w:ilvl="1">
      <w:start w:val="1"/>
      <w:numFmt w:val="lowerLetter"/>
      <w:lvlText w:val="%2."/>
      <w:lvlJc w:val="left"/>
      <w:pPr>
        <w:tabs>
          <w:tab w:val="num" w:pos="2152"/>
        </w:tabs>
        <w:ind w:left="2152" w:hanging="360"/>
      </w:pPr>
    </w:lvl>
    <w:lvl w:ilvl="2" w:tentative="1">
      <w:start w:val="1"/>
      <w:numFmt w:val="lowerRoman"/>
      <w:lvlText w:val="%3."/>
      <w:lvlJc w:val="right"/>
      <w:pPr>
        <w:tabs>
          <w:tab w:val="num" w:pos="2872"/>
        </w:tabs>
        <w:ind w:left="2872" w:hanging="180"/>
      </w:pPr>
    </w:lvl>
    <w:lvl w:ilvl="3" w:tentative="1">
      <w:start w:val="1"/>
      <w:numFmt w:val="decimal"/>
      <w:lvlText w:val="%4."/>
      <w:lvlJc w:val="left"/>
      <w:pPr>
        <w:tabs>
          <w:tab w:val="num" w:pos="3592"/>
        </w:tabs>
        <w:ind w:left="3592" w:hanging="360"/>
      </w:pPr>
    </w:lvl>
    <w:lvl w:ilvl="4" w:tentative="1">
      <w:start w:val="1"/>
      <w:numFmt w:val="lowerLetter"/>
      <w:lvlText w:val="%5."/>
      <w:lvlJc w:val="left"/>
      <w:pPr>
        <w:tabs>
          <w:tab w:val="num" w:pos="4312"/>
        </w:tabs>
        <w:ind w:left="4312" w:hanging="360"/>
      </w:pPr>
    </w:lvl>
    <w:lvl w:ilvl="5" w:tentative="1">
      <w:start w:val="1"/>
      <w:numFmt w:val="lowerRoman"/>
      <w:lvlText w:val="%6."/>
      <w:lvlJc w:val="right"/>
      <w:pPr>
        <w:tabs>
          <w:tab w:val="num" w:pos="5032"/>
        </w:tabs>
        <w:ind w:left="5032" w:hanging="180"/>
      </w:pPr>
    </w:lvl>
    <w:lvl w:ilvl="6" w:tentative="1">
      <w:start w:val="1"/>
      <w:numFmt w:val="decimal"/>
      <w:lvlText w:val="%7."/>
      <w:lvlJc w:val="left"/>
      <w:pPr>
        <w:tabs>
          <w:tab w:val="num" w:pos="5752"/>
        </w:tabs>
        <w:ind w:left="5752" w:hanging="360"/>
      </w:pPr>
    </w:lvl>
    <w:lvl w:ilvl="7" w:tentative="1">
      <w:start w:val="1"/>
      <w:numFmt w:val="lowerLetter"/>
      <w:lvlText w:val="%8."/>
      <w:lvlJc w:val="left"/>
      <w:pPr>
        <w:tabs>
          <w:tab w:val="num" w:pos="6472"/>
        </w:tabs>
        <w:ind w:left="6472" w:hanging="360"/>
      </w:pPr>
    </w:lvl>
    <w:lvl w:ilvl="8" w:tentative="1">
      <w:start w:val="1"/>
      <w:numFmt w:val="lowerRoman"/>
      <w:lvlText w:val="%9."/>
      <w:lvlJc w:val="right"/>
      <w:pPr>
        <w:tabs>
          <w:tab w:val="num" w:pos="7192"/>
        </w:tabs>
        <w:ind w:left="7192" w:hanging="180"/>
      </w:pPr>
    </w:lvl>
  </w:abstractNum>
  <w:abstractNum w:abstractNumId="13">
    <w:nsid w:val="232C7FA5"/>
    <w:multiLevelType w:val="hybridMultilevel"/>
    <w:tmpl w:val="453C9A5A"/>
    <w:lvl w:ilvl="0" w:tplc="342E2A18">
      <w:start w:val="1"/>
      <w:numFmt w:val="bullet"/>
      <w:lvlText w:val="-"/>
      <w:lvlJc w:val="left"/>
      <w:pPr>
        <w:tabs>
          <w:tab w:val="num" w:pos="576"/>
        </w:tabs>
        <w:ind w:left="576"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C9C0BB3"/>
    <w:multiLevelType w:val="singleLevel"/>
    <w:tmpl w:val="0000001E"/>
    <w:lvl w:ilvl="0">
      <w:start w:val="1"/>
      <w:numFmt w:val="decimal"/>
      <w:lvlText w:val="%1."/>
      <w:lvlJc w:val="left"/>
      <w:pPr>
        <w:tabs>
          <w:tab w:val="num" w:pos="720"/>
        </w:tabs>
      </w:pPr>
    </w:lvl>
  </w:abstractNum>
  <w:abstractNum w:abstractNumId="15">
    <w:nsid w:val="39AE0431"/>
    <w:multiLevelType w:val="singleLevel"/>
    <w:tmpl w:val="D9067EA2"/>
    <w:lvl w:ilvl="0">
      <w:start w:val="1"/>
      <w:numFmt w:val="decimal"/>
      <w:pStyle w:val="Listapunktowana4"/>
      <w:lvlText w:val="4.%1. "/>
      <w:legacy w:legacy="1" w:legacySpace="0" w:legacyIndent="283"/>
      <w:lvlJc w:val="left"/>
      <w:pPr>
        <w:ind w:left="283" w:hanging="283"/>
      </w:pPr>
      <w:rPr>
        <w:rFonts w:ascii="Arial" w:hAnsi="Arial" w:hint="default"/>
        <w:b w:val="0"/>
        <w:i w:val="0"/>
        <w:sz w:val="24"/>
        <w:u w:val="none"/>
      </w:rPr>
    </w:lvl>
  </w:abstractNum>
  <w:abstractNum w:abstractNumId="16">
    <w:nsid w:val="3A4062DA"/>
    <w:multiLevelType w:val="hybridMultilevel"/>
    <w:tmpl w:val="43E4E9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68C043B"/>
    <w:multiLevelType w:val="hybridMultilevel"/>
    <w:tmpl w:val="3510EFEA"/>
    <w:lvl w:ilvl="0" w:tplc="0000000B">
      <w:start w:val="1"/>
      <w:numFmt w:val="bullet"/>
      <w:lvlText w:val="-"/>
      <w:lvlJc w:val="left"/>
      <w:pPr>
        <w:tabs>
          <w:tab w:val="num" w:pos="360"/>
        </w:tabs>
        <w:ind w:left="360" w:hanging="360"/>
      </w:pPr>
      <w:rPr>
        <w:rFonts w:ascii="Times New Roman" w:hAnsi="Times New Roman" w:cs="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nsid w:val="58092C2D"/>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74801FD7"/>
    <w:multiLevelType w:val="multilevel"/>
    <w:tmpl w:val="C3F045F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756"/>
        </w:tabs>
        <w:ind w:left="756" w:hanging="472"/>
      </w:pPr>
      <w:rPr>
        <w:rFonts w:ascii="Century Gothic" w:hAnsi="Century Gothic" w:hint="default"/>
        <w:b/>
        <w:bCs/>
        <w:i w:val="0"/>
        <w:iCs/>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pStyle w:val="Nagwek3"/>
      <w:lvlText w:val="%1.%2.%3"/>
      <w:lvlJc w:val="left"/>
      <w:pPr>
        <w:tabs>
          <w:tab w:val="num" w:pos="567"/>
        </w:tabs>
        <w:ind w:left="2209" w:hanging="1642"/>
      </w:pPr>
      <w:rPr>
        <w:rFonts w:hint="default"/>
      </w:rPr>
    </w:lvl>
    <w:lvl w:ilvl="3">
      <w:start w:val="1"/>
      <w:numFmt w:val="decimal"/>
      <w:pStyle w:val="Nagwek4"/>
      <w:lvlText w:val="%1.%2.%3.%4"/>
      <w:lvlJc w:val="left"/>
      <w:pPr>
        <w:tabs>
          <w:tab w:val="num" w:pos="864"/>
        </w:tabs>
        <w:ind w:left="864" w:hanging="864"/>
      </w:pPr>
      <w:rPr>
        <w:rFonts w:ascii="Arial Narrow" w:hAnsi="Arial Narrow" w:hint="default"/>
        <w:b/>
        <w:sz w:val="22"/>
        <w:szCs w:val="22"/>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19"/>
  </w:num>
  <w:num w:numId="2">
    <w:abstractNumId w:val="15"/>
  </w:num>
  <w:num w:numId="3">
    <w:abstractNumId w:val="18"/>
  </w:num>
  <w:num w:numId="4">
    <w:abstractNumId w:val="17"/>
  </w:num>
  <w:num w:numId="5">
    <w:abstractNumId w:val="0"/>
  </w:num>
  <w:num w:numId="6">
    <w:abstractNumId w:val="5"/>
  </w:num>
  <w:num w:numId="7">
    <w:abstractNumId w:val="14"/>
  </w:num>
  <w:num w:numId="8">
    <w:abstractNumId w:val="12"/>
  </w:num>
  <w:num w:numId="9">
    <w:abstractNumId w:val="16"/>
  </w:num>
  <w:num w:numId="10">
    <w:abstractNumId w:val="13"/>
  </w:num>
  <w:num w:numId="11">
    <w:abstractNumId w:val="19"/>
  </w:num>
  <w:num w:numId="12">
    <w:abstractNumId w:val="19"/>
  </w:num>
  <w:num w:numId="13">
    <w:abstractNumId w:val="19"/>
  </w:num>
  <w:num w:numId="14">
    <w:abstractNumId w:val="11"/>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00"/>
  <w:displayHorizontalDrawingGridEvery w:val="2"/>
  <w:characterSpacingControl w:val="doNotCompress"/>
  <w:hdrShapeDefaults>
    <o:shapedefaults v:ext="edit" spidmax="16386"/>
    <o:shapelayout v:ext="edit">
      <o:idmap v:ext="edit" data="13"/>
    </o:shapelayout>
  </w:hdrShapeDefaults>
  <w:footnotePr>
    <w:footnote w:id="0"/>
    <w:footnote w:id="1"/>
  </w:footnotePr>
  <w:endnotePr>
    <w:endnote w:id="0"/>
    <w:endnote w:id="1"/>
  </w:endnotePr>
  <w:compat/>
  <w:rsids>
    <w:rsidRoot w:val="004A2602"/>
    <w:rsid w:val="00044CB5"/>
    <w:rsid w:val="000935EC"/>
    <w:rsid w:val="000E0310"/>
    <w:rsid w:val="000E189E"/>
    <w:rsid w:val="000E6F12"/>
    <w:rsid w:val="000F411C"/>
    <w:rsid w:val="00116362"/>
    <w:rsid w:val="001663C0"/>
    <w:rsid w:val="001B5C9D"/>
    <w:rsid w:val="001D09C4"/>
    <w:rsid w:val="00256018"/>
    <w:rsid w:val="00264366"/>
    <w:rsid w:val="00271ABA"/>
    <w:rsid w:val="00306EE6"/>
    <w:rsid w:val="00326660"/>
    <w:rsid w:val="003438AC"/>
    <w:rsid w:val="00354CA0"/>
    <w:rsid w:val="003846C5"/>
    <w:rsid w:val="00390FA8"/>
    <w:rsid w:val="003919A1"/>
    <w:rsid w:val="003F6170"/>
    <w:rsid w:val="004114A2"/>
    <w:rsid w:val="004A2602"/>
    <w:rsid w:val="004B1B2E"/>
    <w:rsid w:val="004E1583"/>
    <w:rsid w:val="004E1D39"/>
    <w:rsid w:val="00524EC9"/>
    <w:rsid w:val="00597305"/>
    <w:rsid w:val="005B450F"/>
    <w:rsid w:val="005E5132"/>
    <w:rsid w:val="00601097"/>
    <w:rsid w:val="0066275E"/>
    <w:rsid w:val="006F0AE2"/>
    <w:rsid w:val="00892F85"/>
    <w:rsid w:val="008B7AB7"/>
    <w:rsid w:val="008E1480"/>
    <w:rsid w:val="009001C2"/>
    <w:rsid w:val="0094142D"/>
    <w:rsid w:val="00AD0101"/>
    <w:rsid w:val="00B41F64"/>
    <w:rsid w:val="00B5406A"/>
    <w:rsid w:val="00C354E2"/>
    <w:rsid w:val="00C83B1A"/>
    <w:rsid w:val="00CD71E2"/>
    <w:rsid w:val="00D130C1"/>
    <w:rsid w:val="00D50BC3"/>
    <w:rsid w:val="00D85DFB"/>
    <w:rsid w:val="00E900C2"/>
    <w:rsid w:val="00EA0D88"/>
    <w:rsid w:val="00EA4EB2"/>
    <w:rsid w:val="00EE1091"/>
    <w:rsid w:val="00EE5CAB"/>
    <w:rsid w:val="00F43B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rules v:ext="edit">
        <o:r id="V:Rule3" type="connector" idref="#_x0000_s1028"/>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List 3"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A260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autoRedefine/>
    <w:qFormat/>
    <w:rsid w:val="000E6F12"/>
    <w:pPr>
      <w:keepNext/>
      <w:widowControl w:val="0"/>
      <w:numPr>
        <w:numId w:val="1"/>
      </w:numPr>
      <w:overflowPunct/>
      <w:autoSpaceDE/>
      <w:autoSpaceDN/>
      <w:spacing w:before="60" w:after="60"/>
      <w:jc w:val="both"/>
      <w:outlineLvl w:val="0"/>
    </w:pPr>
    <w:rPr>
      <w:rFonts w:ascii="Century Gothic" w:hAnsi="Century Gothic"/>
      <w:b/>
      <w:bCs/>
      <w:kern w:val="32"/>
      <w:sz w:val="18"/>
      <w:szCs w:val="32"/>
    </w:rPr>
  </w:style>
  <w:style w:type="paragraph" w:styleId="Nagwek2">
    <w:name w:val="heading 2"/>
    <w:basedOn w:val="Normalny"/>
    <w:next w:val="Normalny"/>
    <w:link w:val="Nagwek2Znak"/>
    <w:autoRedefine/>
    <w:qFormat/>
    <w:rsid w:val="00EA4EB2"/>
    <w:pPr>
      <w:keepNext/>
      <w:numPr>
        <w:ilvl w:val="1"/>
        <w:numId w:val="1"/>
      </w:numPr>
      <w:overflowPunct/>
      <w:autoSpaceDE/>
      <w:autoSpaceDN/>
      <w:adjustRightInd/>
      <w:spacing w:before="40" w:after="40"/>
      <w:jc w:val="both"/>
      <w:textAlignment w:val="auto"/>
      <w:outlineLvl w:val="1"/>
    </w:pPr>
    <w:rPr>
      <w:rFonts w:ascii="Century Gothic" w:hAnsi="Century Gothic"/>
      <w:b/>
      <w:bCs/>
      <w:iCs/>
      <w:sz w:val="18"/>
      <w:szCs w:val="18"/>
    </w:rPr>
  </w:style>
  <w:style w:type="paragraph" w:styleId="Nagwek3">
    <w:name w:val="heading 3"/>
    <w:basedOn w:val="Normalny"/>
    <w:next w:val="Normalny"/>
    <w:link w:val="Nagwek3Znak"/>
    <w:autoRedefine/>
    <w:qFormat/>
    <w:rsid w:val="000F411C"/>
    <w:pPr>
      <w:keepNext/>
      <w:numPr>
        <w:ilvl w:val="2"/>
        <w:numId w:val="1"/>
      </w:numPr>
      <w:suppressAutoHyphens/>
      <w:overflowPunct/>
      <w:autoSpaceDE/>
      <w:autoSpaceDN/>
      <w:adjustRightInd/>
      <w:spacing w:before="60" w:after="60"/>
      <w:jc w:val="both"/>
      <w:textAlignment w:val="auto"/>
      <w:outlineLvl w:val="2"/>
    </w:pPr>
    <w:rPr>
      <w:rFonts w:ascii="Arial Narrow" w:hAnsi="Arial Narrow"/>
      <w:b/>
      <w:bCs/>
      <w:i/>
      <w:sz w:val="22"/>
      <w:szCs w:val="22"/>
    </w:rPr>
  </w:style>
  <w:style w:type="paragraph" w:styleId="Nagwek4">
    <w:name w:val="heading 4"/>
    <w:basedOn w:val="Normalny"/>
    <w:next w:val="Normalny"/>
    <w:link w:val="Nagwek4Znak"/>
    <w:qFormat/>
    <w:rsid w:val="009001C2"/>
    <w:pPr>
      <w:keepNext/>
      <w:widowControl w:val="0"/>
      <w:numPr>
        <w:ilvl w:val="3"/>
        <w:numId w:val="1"/>
      </w:numPr>
      <w:overflowPunct/>
      <w:autoSpaceDE/>
      <w:autoSpaceDN/>
      <w:spacing w:line="360" w:lineRule="atLeast"/>
      <w:jc w:val="both"/>
      <w:outlineLvl w:val="3"/>
    </w:pPr>
    <w:rPr>
      <w:rFonts w:ascii="Arial" w:hAnsi="Arial"/>
      <w:sz w:val="28"/>
      <w:szCs w:val="24"/>
    </w:rPr>
  </w:style>
  <w:style w:type="paragraph" w:styleId="Nagwek5">
    <w:name w:val="heading 5"/>
    <w:basedOn w:val="Normalny"/>
    <w:next w:val="Normalny"/>
    <w:link w:val="Nagwek5Znak"/>
    <w:qFormat/>
    <w:rsid w:val="009001C2"/>
    <w:pPr>
      <w:widowControl w:val="0"/>
      <w:numPr>
        <w:ilvl w:val="4"/>
        <w:numId w:val="1"/>
      </w:numPr>
      <w:overflowPunct/>
      <w:autoSpaceDE/>
      <w:autoSpaceDN/>
      <w:spacing w:before="240" w:after="60" w:line="360" w:lineRule="atLeast"/>
      <w:jc w:val="both"/>
      <w:outlineLvl w:val="4"/>
    </w:pPr>
    <w:rPr>
      <w:b/>
      <w:bCs/>
      <w:i/>
      <w:iCs/>
      <w:sz w:val="26"/>
      <w:szCs w:val="26"/>
    </w:rPr>
  </w:style>
  <w:style w:type="paragraph" w:styleId="Nagwek6">
    <w:name w:val="heading 6"/>
    <w:basedOn w:val="Normalny"/>
    <w:next w:val="Normalny"/>
    <w:link w:val="Nagwek6Znak"/>
    <w:qFormat/>
    <w:rsid w:val="009001C2"/>
    <w:pPr>
      <w:widowControl w:val="0"/>
      <w:numPr>
        <w:ilvl w:val="5"/>
        <w:numId w:val="1"/>
      </w:numPr>
      <w:overflowPunct/>
      <w:autoSpaceDE/>
      <w:autoSpaceDN/>
      <w:spacing w:before="240" w:after="60" w:line="360" w:lineRule="atLeast"/>
      <w:jc w:val="both"/>
      <w:outlineLvl w:val="5"/>
    </w:pPr>
    <w:rPr>
      <w:b/>
      <w:bCs/>
      <w:sz w:val="22"/>
      <w:szCs w:val="22"/>
    </w:rPr>
  </w:style>
  <w:style w:type="paragraph" w:styleId="Nagwek7">
    <w:name w:val="heading 7"/>
    <w:basedOn w:val="Normalny"/>
    <w:next w:val="Normalny"/>
    <w:link w:val="Nagwek7Znak"/>
    <w:qFormat/>
    <w:rsid w:val="009001C2"/>
    <w:pPr>
      <w:widowControl w:val="0"/>
      <w:numPr>
        <w:ilvl w:val="6"/>
        <w:numId w:val="1"/>
      </w:numPr>
      <w:overflowPunct/>
      <w:autoSpaceDE/>
      <w:autoSpaceDN/>
      <w:spacing w:before="240" w:after="60" w:line="360" w:lineRule="atLeast"/>
      <w:jc w:val="both"/>
      <w:outlineLvl w:val="6"/>
    </w:pPr>
    <w:rPr>
      <w:sz w:val="24"/>
      <w:szCs w:val="24"/>
    </w:rPr>
  </w:style>
  <w:style w:type="paragraph" w:styleId="Nagwek8">
    <w:name w:val="heading 8"/>
    <w:basedOn w:val="Normalny"/>
    <w:next w:val="Normalny"/>
    <w:link w:val="Nagwek8Znak"/>
    <w:qFormat/>
    <w:rsid w:val="009001C2"/>
    <w:pPr>
      <w:widowControl w:val="0"/>
      <w:numPr>
        <w:ilvl w:val="7"/>
        <w:numId w:val="1"/>
      </w:numPr>
      <w:overflowPunct/>
      <w:autoSpaceDE/>
      <w:autoSpaceDN/>
      <w:spacing w:before="240" w:after="60" w:line="360" w:lineRule="atLeast"/>
      <w:jc w:val="both"/>
      <w:outlineLvl w:val="7"/>
    </w:pPr>
    <w:rPr>
      <w:i/>
      <w:iCs/>
      <w:sz w:val="24"/>
      <w:szCs w:val="24"/>
    </w:rPr>
  </w:style>
  <w:style w:type="paragraph" w:styleId="Nagwek9">
    <w:name w:val="heading 9"/>
    <w:basedOn w:val="Normalny"/>
    <w:next w:val="Normalny"/>
    <w:link w:val="Nagwek9Znak"/>
    <w:qFormat/>
    <w:rsid w:val="009001C2"/>
    <w:pPr>
      <w:widowControl w:val="0"/>
      <w:numPr>
        <w:ilvl w:val="8"/>
        <w:numId w:val="1"/>
      </w:numPr>
      <w:overflowPunct/>
      <w:autoSpaceDE/>
      <w:autoSpaceDN/>
      <w:spacing w:before="240" w:after="60" w:line="360" w:lineRule="atLeast"/>
      <w:jc w:val="both"/>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4A2602"/>
    <w:pPr>
      <w:tabs>
        <w:tab w:val="center" w:pos="4536"/>
        <w:tab w:val="right" w:pos="9072"/>
      </w:tabs>
    </w:pPr>
  </w:style>
  <w:style w:type="character" w:customStyle="1" w:styleId="StopkaZnak">
    <w:name w:val="Stopka Znak"/>
    <w:basedOn w:val="Domylnaczcionkaakapitu"/>
    <w:link w:val="Stopka"/>
    <w:rsid w:val="004A2602"/>
    <w:rPr>
      <w:rFonts w:ascii="Times New Roman" w:eastAsia="Times New Roman" w:hAnsi="Times New Roman" w:cs="Times New Roman"/>
      <w:sz w:val="20"/>
      <w:szCs w:val="20"/>
      <w:lang w:eastAsia="pl-PL"/>
    </w:rPr>
  </w:style>
  <w:style w:type="character" w:styleId="Numerstrony">
    <w:name w:val="page number"/>
    <w:basedOn w:val="Domylnaczcionkaakapitu"/>
    <w:rsid w:val="004A2602"/>
  </w:style>
  <w:style w:type="character" w:customStyle="1" w:styleId="Nagwek1Znak">
    <w:name w:val="Nagłówek 1 Znak"/>
    <w:basedOn w:val="Domylnaczcionkaakapitu"/>
    <w:link w:val="Nagwek1"/>
    <w:rsid w:val="000E6F12"/>
    <w:rPr>
      <w:rFonts w:ascii="Century Gothic" w:eastAsia="Times New Roman" w:hAnsi="Century Gothic" w:cs="Times New Roman"/>
      <w:b/>
      <w:bCs/>
      <w:kern w:val="32"/>
      <w:sz w:val="18"/>
      <w:szCs w:val="32"/>
    </w:rPr>
  </w:style>
  <w:style w:type="character" w:customStyle="1" w:styleId="Nagwek2Znak">
    <w:name w:val="Nagłówek 2 Znak"/>
    <w:basedOn w:val="Domylnaczcionkaakapitu"/>
    <w:link w:val="Nagwek2"/>
    <w:rsid w:val="00EA4EB2"/>
    <w:rPr>
      <w:rFonts w:ascii="Century Gothic" w:eastAsia="Times New Roman" w:hAnsi="Century Gothic" w:cs="Times New Roman"/>
      <w:b/>
      <w:bCs/>
      <w:iCs/>
      <w:sz w:val="18"/>
      <w:szCs w:val="18"/>
      <w:lang w:eastAsia="pl-PL"/>
    </w:rPr>
  </w:style>
  <w:style w:type="character" w:customStyle="1" w:styleId="Nagwek3Znak">
    <w:name w:val="Nagłówek 3 Znak"/>
    <w:basedOn w:val="Domylnaczcionkaakapitu"/>
    <w:link w:val="Nagwek3"/>
    <w:rsid w:val="000F411C"/>
    <w:rPr>
      <w:rFonts w:ascii="Arial Narrow" w:eastAsia="Times New Roman" w:hAnsi="Arial Narrow" w:cs="Times New Roman"/>
      <w:b/>
      <w:bCs/>
      <w:i/>
    </w:rPr>
  </w:style>
  <w:style w:type="character" w:customStyle="1" w:styleId="Nagwek4Znak">
    <w:name w:val="Nagłówek 4 Znak"/>
    <w:basedOn w:val="Domylnaczcionkaakapitu"/>
    <w:link w:val="Nagwek4"/>
    <w:rsid w:val="009001C2"/>
    <w:rPr>
      <w:rFonts w:ascii="Arial" w:eastAsia="Times New Roman" w:hAnsi="Arial" w:cs="Times New Roman"/>
      <w:sz w:val="28"/>
      <w:szCs w:val="24"/>
    </w:rPr>
  </w:style>
  <w:style w:type="character" w:customStyle="1" w:styleId="Nagwek5Znak">
    <w:name w:val="Nagłówek 5 Znak"/>
    <w:basedOn w:val="Domylnaczcionkaakapitu"/>
    <w:link w:val="Nagwek5"/>
    <w:rsid w:val="009001C2"/>
    <w:rPr>
      <w:rFonts w:ascii="Times New Roman" w:eastAsia="Times New Roman" w:hAnsi="Times New Roman" w:cs="Times New Roman"/>
      <w:b/>
      <w:bCs/>
      <w:i/>
      <w:iCs/>
      <w:sz w:val="26"/>
      <w:szCs w:val="26"/>
    </w:rPr>
  </w:style>
  <w:style w:type="character" w:customStyle="1" w:styleId="Nagwek6Znak">
    <w:name w:val="Nagłówek 6 Znak"/>
    <w:basedOn w:val="Domylnaczcionkaakapitu"/>
    <w:link w:val="Nagwek6"/>
    <w:rsid w:val="009001C2"/>
    <w:rPr>
      <w:rFonts w:ascii="Times New Roman" w:eastAsia="Times New Roman" w:hAnsi="Times New Roman" w:cs="Times New Roman"/>
      <w:b/>
      <w:bCs/>
    </w:rPr>
  </w:style>
  <w:style w:type="character" w:customStyle="1" w:styleId="Nagwek7Znak">
    <w:name w:val="Nagłówek 7 Znak"/>
    <w:basedOn w:val="Domylnaczcionkaakapitu"/>
    <w:link w:val="Nagwek7"/>
    <w:rsid w:val="009001C2"/>
    <w:rPr>
      <w:rFonts w:ascii="Times New Roman" w:eastAsia="Times New Roman" w:hAnsi="Times New Roman" w:cs="Times New Roman"/>
      <w:sz w:val="24"/>
      <w:szCs w:val="24"/>
    </w:rPr>
  </w:style>
  <w:style w:type="character" w:customStyle="1" w:styleId="Nagwek8Znak">
    <w:name w:val="Nagłówek 8 Znak"/>
    <w:basedOn w:val="Domylnaczcionkaakapitu"/>
    <w:link w:val="Nagwek8"/>
    <w:rsid w:val="009001C2"/>
    <w:rPr>
      <w:rFonts w:ascii="Times New Roman" w:eastAsia="Times New Roman" w:hAnsi="Times New Roman" w:cs="Times New Roman"/>
      <w:i/>
      <w:iCs/>
      <w:sz w:val="24"/>
      <w:szCs w:val="24"/>
    </w:rPr>
  </w:style>
  <w:style w:type="character" w:customStyle="1" w:styleId="Nagwek9Znak">
    <w:name w:val="Nagłówek 9 Znak"/>
    <w:basedOn w:val="Domylnaczcionkaakapitu"/>
    <w:link w:val="Nagwek9"/>
    <w:rsid w:val="009001C2"/>
    <w:rPr>
      <w:rFonts w:ascii="Arial" w:eastAsia="Times New Roman" w:hAnsi="Arial" w:cs="Times New Roman"/>
    </w:rPr>
  </w:style>
  <w:style w:type="paragraph" w:styleId="Tekstpodstawowy">
    <w:name w:val="Body Text"/>
    <w:aliases w:val=" Znak1"/>
    <w:basedOn w:val="Normalny"/>
    <w:link w:val="TekstpodstawowyZnak"/>
    <w:rsid w:val="009001C2"/>
    <w:pPr>
      <w:widowControl w:val="0"/>
      <w:tabs>
        <w:tab w:val="left" w:pos="180"/>
      </w:tabs>
      <w:overflowPunct/>
      <w:autoSpaceDE/>
      <w:autoSpaceDN/>
      <w:spacing w:before="80" w:line="360" w:lineRule="atLeast"/>
      <w:ind w:left="180"/>
      <w:jc w:val="both"/>
    </w:pPr>
    <w:rPr>
      <w:sz w:val="24"/>
    </w:rPr>
  </w:style>
  <w:style w:type="character" w:customStyle="1" w:styleId="TekstpodstawowyZnak">
    <w:name w:val="Tekst podstawowy Znak"/>
    <w:aliases w:val=" Znak1 Znak"/>
    <w:basedOn w:val="Domylnaczcionkaakapitu"/>
    <w:link w:val="Tekstpodstawowy"/>
    <w:rsid w:val="009001C2"/>
    <w:rPr>
      <w:rFonts w:ascii="Times New Roman" w:eastAsia="Times New Roman" w:hAnsi="Times New Roman" w:cs="Times New Roman"/>
      <w:sz w:val="24"/>
      <w:szCs w:val="20"/>
      <w:lang w:eastAsia="pl-PL"/>
    </w:rPr>
  </w:style>
  <w:style w:type="paragraph" w:customStyle="1" w:styleId="wcity">
    <w:name w:val="wcięty"/>
    <w:basedOn w:val="Wcicienormalne"/>
    <w:autoRedefine/>
    <w:rsid w:val="009001C2"/>
    <w:pPr>
      <w:tabs>
        <w:tab w:val="left" w:pos="0"/>
      </w:tabs>
      <w:spacing w:line="240" w:lineRule="auto"/>
      <w:ind w:left="0" w:firstLine="360"/>
    </w:pPr>
    <w:rPr>
      <w:rFonts w:ascii="Arial Narrow" w:hAnsi="Arial Narrow" w:cs="Arial"/>
      <w:sz w:val="22"/>
      <w:szCs w:val="22"/>
    </w:rPr>
  </w:style>
  <w:style w:type="paragraph" w:styleId="Wcicienormalne">
    <w:name w:val="Normal Indent"/>
    <w:basedOn w:val="Normalny"/>
    <w:rsid w:val="009001C2"/>
    <w:pPr>
      <w:widowControl w:val="0"/>
      <w:overflowPunct/>
      <w:autoSpaceDE/>
      <w:autoSpaceDN/>
      <w:spacing w:line="360" w:lineRule="atLeast"/>
      <w:ind w:left="708"/>
      <w:jc w:val="both"/>
    </w:pPr>
    <w:rPr>
      <w:sz w:val="24"/>
      <w:szCs w:val="24"/>
    </w:rPr>
  </w:style>
  <w:style w:type="paragraph" w:styleId="Spistreci1">
    <w:name w:val="toc 1"/>
    <w:basedOn w:val="Normalny"/>
    <w:next w:val="Normalny"/>
    <w:autoRedefine/>
    <w:uiPriority w:val="39"/>
    <w:rsid w:val="009001C2"/>
    <w:pPr>
      <w:widowControl w:val="0"/>
      <w:tabs>
        <w:tab w:val="left" w:pos="480"/>
        <w:tab w:val="right" w:leader="dot" w:pos="9062"/>
      </w:tabs>
      <w:overflowPunct/>
      <w:autoSpaceDE/>
      <w:autoSpaceDN/>
      <w:jc w:val="both"/>
    </w:pPr>
    <w:rPr>
      <w:rFonts w:ascii="Arial Narrow" w:hAnsi="Arial Narrow"/>
      <w:sz w:val="22"/>
      <w:szCs w:val="24"/>
    </w:rPr>
  </w:style>
  <w:style w:type="paragraph" w:styleId="Spistreci2">
    <w:name w:val="toc 2"/>
    <w:basedOn w:val="Normalny"/>
    <w:next w:val="Normalny"/>
    <w:autoRedefine/>
    <w:uiPriority w:val="39"/>
    <w:rsid w:val="009001C2"/>
    <w:pPr>
      <w:widowControl w:val="0"/>
      <w:tabs>
        <w:tab w:val="left" w:pos="720"/>
        <w:tab w:val="right" w:leader="dot" w:pos="9062"/>
      </w:tabs>
      <w:overflowPunct/>
      <w:autoSpaceDE/>
      <w:autoSpaceDN/>
      <w:ind w:left="238"/>
      <w:jc w:val="both"/>
    </w:pPr>
    <w:rPr>
      <w:rFonts w:ascii="Arial Narrow" w:hAnsi="Arial Narrow"/>
      <w:sz w:val="22"/>
      <w:szCs w:val="24"/>
    </w:rPr>
  </w:style>
  <w:style w:type="paragraph" w:styleId="Spistreci3">
    <w:name w:val="toc 3"/>
    <w:basedOn w:val="Normalny"/>
    <w:next w:val="Normalny"/>
    <w:autoRedefine/>
    <w:uiPriority w:val="39"/>
    <w:rsid w:val="009001C2"/>
    <w:pPr>
      <w:widowControl w:val="0"/>
      <w:overflowPunct/>
      <w:autoSpaceDE/>
      <w:autoSpaceDN/>
      <w:ind w:left="482"/>
      <w:jc w:val="both"/>
    </w:pPr>
    <w:rPr>
      <w:rFonts w:ascii="Arial Narrow" w:hAnsi="Arial Narrow"/>
      <w:sz w:val="22"/>
      <w:szCs w:val="24"/>
    </w:rPr>
  </w:style>
  <w:style w:type="paragraph" w:styleId="Spistreci4">
    <w:name w:val="toc 4"/>
    <w:basedOn w:val="Normalny"/>
    <w:next w:val="Normalny"/>
    <w:autoRedefine/>
    <w:semiHidden/>
    <w:rsid w:val="009001C2"/>
    <w:pPr>
      <w:widowControl w:val="0"/>
      <w:overflowPunct/>
      <w:autoSpaceDE/>
      <w:autoSpaceDN/>
      <w:spacing w:line="360" w:lineRule="atLeast"/>
      <w:ind w:left="720"/>
      <w:jc w:val="both"/>
    </w:pPr>
    <w:rPr>
      <w:sz w:val="24"/>
      <w:szCs w:val="24"/>
    </w:rPr>
  </w:style>
  <w:style w:type="paragraph" w:styleId="Spistreci5">
    <w:name w:val="toc 5"/>
    <w:basedOn w:val="Normalny"/>
    <w:next w:val="Normalny"/>
    <w:autoRedefine/>
    <w:semiHidden/>
    <w:rsid w:val="009001C2"/>
    <w:pPr>
      <w:widowControl w:val="0"/>
      <w:overflowPunct/>
      <w:autoSpaceDE/>
      <w:autoSpaceDN/>
      <w:spacing w:line="360" w:lineRule="atLeast"/>
      <w:ind w:left="960"/>
      <w:jc w:val="both"/>
    </w:pPr>
    <w:rPr>
      <w:sz w:val="24"/>
      <w:szCs w:val="24"/>
    </w:rPr>
  </w:style>
  <w:style w:type="paragraph" w:styleId="Spistreci6">
    <w:name w:val="toc 6"/>
    <w:basedOn w:val="Normalny"/>
    <w:next w:val="Normalny"/>
    <w:autoRedefine/>
    <w:semiHidden/>
    <w:rsid w:val="009001C2"/>
    <w:pPr>
      <w:widowControl w:val="0"/>
      <w:overflowPunct/>
      <w:autoSpaceDE/>
      <w:autoSpaceDN/>
      <w:spacing w:line="360" w:lineRule="atLeast"/>
      <w:ind w:left="1200"/>
      <w:jc w:val="both"/>
    </w:pPr>
    <w:rPr>
      <w:sz w:val="24"/>
      <w:szCs w:val="24"/>
    </w:rPr>
  </w:style>
  <w:style w:type="paragraph" w:styleId="Spistreci7">
    <w:name w:val="toc 7"/>
    <w:basedOn w:val="Normalny"/>
    <w:next w:val="Normalny"/>
    <w:autoRedefine/>
    <w:semiHidden/>
    <w:rsid w:val="009001C2"/>
    <w:pPr>
      <w:widowControl w:val="0"/>
      <w:overflowPunct/>
      <w:autoSpaceDE/>
      <w:autoSpaceDN/>
      <w:spacing w:line="360" w:lineRule="atLeast"/>
      <w:ind w:left="1440"/>
      <w:jc w:val="both"/>
    </w:pPr>
    <w:rPr>
      <w:sz w:val="24"/>
      <w:szCs w:val="24"/>
    </w:rPr>
  </w:style>
  <w:style w:type="paragraph" w:styleId="Spistreci8">
    <w:name w:val="toc 8"/>
    <w:basedOn w:val="Normalny"/>
    <w:next w:val="Normalny"/>
    <w:autoRedefine/>
    <w:semiHidden/>
    <w:rsid w:val="009001C2"/>
    <w:pPr>
      <w:widowControl w:val="0"/>
      <w:overflowPunct/>
      <w:autoSpaceDE/>
      <w:autoSpaceDN/>
      <w:spacing w:line="360" w:lineRule="atLeast"/>
      <w:ind w:left="1680"/>
      <w:jc w:val="both"/>
    </w:pPr>
    <w:rPr>
      <w:sz w:val="24"/>
      <w:szCs w:val="24"/>
    </w:rPr>
  </w:style>
  <w:style w:type="paragraph" w:styleId="Spistreci9">
    <w:name w:val="toc 9"/>
    <w:basedOn w:val="Normalny"/>
    <w:next w:val="Normalny"/>
    <w:autoRedefine/>
    <w:semiHidden/>
    <w:rsid w:val="009001C2"/>
    <w:pPr>
      <w:widowControl w:val="0"/>
      <w:overflowPunct/>
      <w:autoSpaceDE/>
      <w:autoSpaceDN/>
      <w:spacing w:line="360" w:lineRule="atLeast"/>
      <w:ind w:left="1920"/>
      <w:jc w:val="both"/>
    </w:pPr>
    <w:rPr>
      <w:sz w:val="24"/>
      <w:szCs w:val="24"/>
    </w:rPr>
  </w:style>
  <w:style w:type="character" w:styleId="Hipercze">
    <w:name w:val="Hyperlink"/>
    <w:uiPriority w:val="99"/>
    <w:rsid w:val="009001C2"/>
    <w:rPr>
      <w:color w:val="0000FF"/>
      <w:u w:val="single"/>
    </w:rPr>
  </w:style>
  <w:style w:type="character" w:styleId="UyteHipercze">
    <w:name w:val="FollowedHyperlink"/>
    <w:rsid w:val="009001C2"/>
    <w:rPr>
      <w:color w:val="800080"/>
      <w:u w:val="single"/>
    </w:rPr>
  </w:style>
  <w:style w:type="paragraph" w:customStyle="1" w:styleId="podpunkt">
    <w:name w:val="podpunkt"/>
    <w:basedOn w:val="Normalny"/>
    <w:rsid w:val="009001C2"/>
    <w:pPr>
      <w:widowControl w:val="0"/>
      <w:tabs>
        <w:tab w:val="left" w:pos="357"/>
        <w:tab w:val="left" w:pos="709"/>
        <w:tab w:val="left" w:pos="1067"/>
        <w:tab w:val="left" w:pos="1418"/>
      </w:tabs>
      <w:spacing w:before="48" w:after="48" w:line="360" w:lineRule="atLeast"/>
      <w:ind w:left="709"/>
      <w:jc w:val="both"/>
    </w:pPr>
    <w:rPr>
      <w:sz w:val="22"/>
    </w:rPr>
  </w:style>
  <w:style w:type="paragraph" w:styleId="Nagwek">
    <w:name w:val="header"/>
    <w:aliases w:val="Nagłówek strony"/>
    <w:basedOn w:val="Normalny"/>
    <w:link w:val="NagwekZnak"/>
    <w:uiPriority w:val="99"/>
    <w:rsid w:val="009001C2"/>
    <w:pPr>
      <w:widowControl w:val="0"/>
      <w:tabs>
        <w:tab w:val="center" w:pos="4536"/>
        <w:tab w:val="right" w:pos="9072"/>
      </w:tabs>
      <w:overflowPunct/>
      <w:autoSpaceDE/>
      <w:autoSpaceDN/>
      <w:spacing w:line="360" w:lineRule="atLeast"/>
      <w:jc w:val="both"/>
    </w:pPr>
    <w:rPr>
      <w:rFonts w:ascii="Arial" w:hAnsi="Arial"/>
      <w:b/>
      <w:bCs/>
      <w:snapToGrid w:val="0"/>
      <w:sz w:val="28"/>
      <w:szCs w:val="24"/>
    </w:rPr>
  </w:style>
  <w:style w:type="character" w:customStyle="1" w:styleId="NagwekZnak">
    <w:name w:val="Nagłówek Znak"/>
    <w:aliases w:val="Nagłówek strony Znak1"/>
    <w:basedOn w:val="Domylnaczcionkaakapitu"/>
    <w:link w:val="Nagwek"/>
    <w:uiPriority w:val="99"/>
    <w:rsid w:val="009001C2"/>
    <w:rPr>
      <w:rFonts w:ascii="Arial" w:eastAsia="Times New Roman" w:hAnsi="Arial" w:cs="Times New Roman"/>
      <w:b/>
      <w:bCs/>
      <w:snapToGrid w:val="0"/>
      <w:sz w:val="28"/>
      <w:szCs w:val="24"/>
    </w:rPr>
  </w:style>
  <w:style w:type="paragraph" w:styleId="Tekstpodstawowy2">
    <w:name w:val="Body Text 2"/>
    <w:basedOn w:val="Normalny"/>
    <w:link w:val="Tekstpodstawowy2Znak"/>
    <w:rsid w:val="009001C2"/>
    <w:pPr>
      <w:widowControl w:val="0"/>
      <w:overflowPunct/>
      <w:autoSpaceDE/>
      <w:autoSpaceDN/>
      <w:spacing w:line="360" w:lineRule="atLeast"/>
      <w:jc w:val="both"/>
    </w:pPr>
    <w:rPr>
      <w:rFonts w:ascii="Arial" w:hAnsi="Arial"/>
      <w:b/>
      <w:i/>
    </w:rPr>
  </w:style>
  <w:style w:type="character" w:customStyle="1" w:styleId="Tekstpodstawowy2Znak">
    <w:name w:val="Tekst podstawowy 2 Znak"/>
    <w:basedOn w:val="Domylnaczcionkaakapitu"/>
    <w:link w:val="Tekstpodstawowy2"/>
    <w:rsid w:val="009001C2"/>
    <w:rPr>
      <w:rFonts w:ascii="Arial" w:eastAsia="Times New Roman" w:hAnsi="Arial" w:cs="Times New Roman"/>
      <w:b/>
      <w:i/>
      <w:sz w:val="20"/>
      <w:szCs w:val="20"/>
    </w:rPr>
  </w:style>
  <w:style w:type="paragraph" w:styleId="Tekstpodstawowy3">
    <w:name w:val="Body Text 3"/>
    <w:basedOn w:val="Normalny"/>
    <w:link w:val="Tekstpodstawowy3Znak"/>
    <w:rsid w:val="009001C2"/>
    <w:pPr>
      <w:widowControl w:val="0"/>
      <w:overflowPunct/>
      <w:autoSpaceDE/>
      <w:autoSpaceDN/>
      <w:spacing w:line="360" w:lineRule="atLeast"/>
      <w:jc w:val="both"/>
    </w:pPr>
    <w:rPr>
      <w:rFonts w:ascii="Arial" w:hAnsi="Arial"/>
      <w:snapToGrid w:val="0"/>
      <w:color w:val="0000FF"/>
      <w:sz w:val="24"/>
    </w:rPr>
  </w:style>
  <w:style w:type="character" w:customStyle="1" w:styleId="Tekstpodstawowy3Znak">
    <w:name w:val="Tekst podstawowy 3 Znak"/>
    <w:basedOn w:val="Domylnaczcionkaakapitu"/>
    <w:link w:val="Tekstpodstawowy3"/>
    <w:rsid w:val="009001C2"/>
    <w:rPr>
      <w:rFonts w:ascii="Arial" w:eastAsia="Times New Roman" w:hAnsi="Arial" w:cs="Times New Roman"/>
      <w:snapToGrid w:val="0"/>
      <w:color w:val="0000FF"/>
      <w:sz w:val="24"/>
      <w:szCs w:val="20"/>
    </w:rPr>
  </w:style>
  <w:style w:type="paragraph" w:styleId="Tekstpodstawowywcity">
    <w:name w:val="Body Text Indent"/>
    <w:basedOn w:val="Normalny"/>
    <w:link w:val="TekstpodstawowywcityZnak"/>
    <w:rsid w:val="009001C2"/>
    <w:pPr>
      <w:widowControl w:val="0"/>
      <w:overflowPunct/>
      <w:autoSpaceDE/>
      <w:autoSpaceDN/>
      <w:spacing w:line="360" w:lineRule="atLeast"/>
      <w:ind w:left="5529"/>
      <w:jc w:val="both"/>
    </w:pPr>
    <w:rPr>
      <w:rFonts w:ascii="Arial" w:hAnsi="Arial"/>
      <w:sz w:val="24"/>
    </w:rPr>
  </w:style>
  <w:style w:type="character" w:customStyle="1" w:styleId="TekstpodstawowywcityZnak">
    <w:name w:val="Tekst podstawowy wcięty Znak"/>
    <w:basedOn w:val="Domylnaczcionkaakapitu"/>
    <w:link w:val="Tekstpodstawowywcity"/>
    <w:rsid w:val="009001C2"/>
    <w:rPr>
      <w:rFonts w:ascii="Arial" w:eastAsia="Times New Roman" w:hAnsi="Arial" w:cs="Times New Roman"/>
      <w:sz w:val="24"/>
      <w:szCs w:val="20"/>
    </w:rPr>
  </w:style>
  <w:style w:type="paragraph" w:customStyle="1" w:styleId="a">
    <w:basedOn w:val="Normalny"/>
    <w:next w:val="Plandokumentu"/>
    <w:link w:val="MapadokumentuZnak"/>
    <w:uiPriority w:val="99"/>
    <w:rsid w:val="009001C2"/>
    <w:pPr>
      <w:widowControl w:val="0"/>
      <w:shd w:val="clear" w:color="auto" w:fill="000080"/>
      <w:overflowPunct/>
      <w:autoSpaceDE/>
      <w:autoSpaceDN/>
      <w:spacing w:line="360" w:lineRule="atLeast"/>
      <w:jc w:val="both"/>
    </w:pPr>
    <w:rPr>
      <w:rFonts w:ascii="Tahoma" w:eastAsiaTheme="minorHAnsi" w:hAnsi="Tahoma" w:cs="Wingdings"/>
      <w:sz w:val="22"/>
      <w:szCs w:val="22"/>
      <w:lang w:eastAsia="en-US"/>
    </w:rPr>
  </w:style>
  <w:style w:type="paragraph" w:styleId="Lista">
    <w:name w:val="List"/>
    <w:basedOn w:val="Normalny"/>
    <w:rsid w:val="009001C2"/>
    <w:pPr>
      <w:widowControl w:val="0"/>
      <w:overflowPunct/>
      <w:autoSpaceDE/>
      <w:autoSpaceDN/>
      <w:spacing w:line="360" w:lineRule="atLeast"/>
      <w:ind w:left="283" w:hanging="283"/>
      <w:jc w:val="both"/>
    </w:pPr>
  </w:style>
  <w:style w:type="paragraph" w:styleId="Lista2">
    <w:name w:val="List 2"/>
    <w:basedOn w:val="Normalny"/>
    <w:rsid w:val="009001C2"/>
    <w:pPr>
      <w:widowControl w:val="0"/>
      <w:overflowPunct/>
      <w:autoSpaceDE/>
      <w:autoSpaceDN/>
      <w:spacing w:line="360" w:lineRule="atLeast"/>
      <w:ind w:left="566" w:hanging="283"/>
      <w:jc w:val="both"/>
    </w:pPr>
  </w:style>
  <w:style w:type="paragraph" w:styleId="Lista3">
    <w:name w:val="List 3"/>
    <w:basedOn w:val="Normalny"/>
    <w:rsid w:val="009001C2"/>
    <w:pPr>
      <w:widowControl w:val="0"/>
      <w:overflowPunct/>
      <w:autoSpaceDE/>
      <w:autoSpaceDN/>
      <w:spacing w:line="360" w:lineRule="atLeast"/>
      <w:ind w:left="849" w:hanging="283"/>
      <w:jc w:val="both"/>
    </w:pPr>
  </w:style>
  <w:style w:type="paragraph" w:styleId="Lista-kontynuacja3">
    <w:name w:val="List Continue 3"/>
    <w:basedOn w:val="Normalny"/>
    <w:rsid w:val="009001C2"/>
    <w:pPr>
      <w:widowControl w:val="0"/>
      <w:overflowPunct/>
      <w:autoSpaceDE/>
      <w:autoSpaceDN/>
      <w:spacing w:after="120" w:line="360" w:lineRule="atLeast"/>
      <w:ind w:left="849"/>
      <w:jc w:val="both"/>
    </w:pPr>
  </w:style>
  <w:style w:type="paragraph" w:styleId="Lista-kontynuacja2">
    <w:name w:val="List Continue 2"/>
    <w:basedOn w:val="Normalny"/>
    <w:rsid w:val="009001C2"/>
    <w:pPr>
      <w:widowControl w:val="0"/>
      <w:overflowPunct/>
      <w:autoSpaceDE/>
      <w:autoSpaceDN/>
      <w:spacing w:after="120" w:line="360" w:lineRule="atLeast"/>
      <w:ind w:left="566"/>
      <w:jc w:val="both"/>
    </w:pPr>
  </w:style>
  <w:style w:type="paragraph" w:styleId="Tekstpodstawowywcity2">
    <w:name w:val="Body Text Indent 2"/>
    <w:basedOn w:val="Normalny"/>
    <w:link w:val="Tekstpodstawowywcity2Znak"/>
    <w:rsid w:val="009001C2"/>
    <w:pPr>
      <w:widowControl w:val="0"/>
      <w:overflowPunct/>
      <w:autoSpaceDE/>
      <w:autoSpaceDN/>
      <w:spacing w:line="360" w:lineRule="atLeast"/>
      <w:ind w:left="720" w:firstLine="720"/>
      <w:jc w:val="both"/>
    </w:pPr>
    <w:rPr>
      <w:rFonts w:ascii="Arial" w:hAnsi="Arial"/>
    </w:rPr>
  </w:style>
  <w:style w:type="character" w:customStyle="1" w:styleId="Tekstpodstawowywcity2Znak">
    <w:name w:val="Tekst podstawowy wcięty 2 Znak"/>
    <w:basedOn w:val="Domylnaczcionkaakapitu"/>
    <w:link w:val="Tekstpodstawowywcity2"/>
    <w:rsid w:val="009001C2"/>
    <w:rPr>
      <w:rFonts w:ascii="Arial" w:eastAsia="Times New Roman" w:hAnsi="Arial" w:cs="Times New Roman"/>
      <w:sz w:val="20"/>
      <w:szCs w:val="20"/>
    </w:rPr>
  </w:style>
  <w:style w:type="paragraph" w:styleId="Lista-kontynuacja4">
    <w:name w:val="List Continue 4"/>
    <w:basedOn w:val="Normalny"/>
    <w:rsid w:val="009001C2"/>
    <w:pPr>
      <w:widowControl w:val="0"/>
      <w:overflowPunct/>
      <w:autoSpaceDE/>
      <w:autoSpaceDN/>
      <w:spacing w:after="120" w:line="360" w:lineRule="atLeast"/>
      <w:ind w:left="1132"/>
      <w:jc w:val="both"/>
    </w:pPr>
  </w:style>
  <w:style w:type="numbering" w:styleId="111111">
    <w:name w:val="Outline List 2"/>
    <w:basedOn w:val="Bezlisty"/>
    <w:rsid w:val="009001C2"/>
    <w:pPr>
      <w:numPr>
        <w:numId w:val="3"/>
      </w:numPr>
    </w:pPr>
  </w:style>
  <w:style w:type="paragraph" w:styleId="Tekstprzypisudolnego">
    <w:name w:val="footnote text"/>
    <w:basedOn w:val="Normalny"/>
    <w:link w:val="TekstprzypisudolnegoZnak"/>
    <w:semiHidden/>
    <w:rsid w:val="009001C2"/>
    <w:pPr>
      <w:widowControl w:val="0"/>
      <w:overflowPunct/>
      <w:autoSpaceDE/>
      <w:autoSpaceDN/>
      <w:spacing w:line="360" w:lineRule="atLeast"/>
      <w:jc w:val="both"/>
    </w:pPr>
  </w:style>
  <w:style w:type="character" w:customStyle="1" w:styleId="TekstprzypisudolnegoZnak">
    <w:name w:val="Tekst przypisu dolnego Znak"/>
    <w:basedOn w:val="Domylnaczcionkaakapitu"/>
    <w:link w:val="Tekstprzypisudolnego"/>
    <w:semiHidden/>
    <w:rsid w:val="009001C2"/>
    <w:rPr>
      <w:rFonts w:ascii="Times New Roman" w:eastAsia="Times New Roman" w:hAnsi="Times New Roman" w:cs="Times New Roman"/>
      <w:sz w:val="20"/>
      <w:szCs w:val="20"/>
      <w:lang w:eastAsia="pl-PL"/>
    </w:rPr>
  </w:style>
  <w:style w:type="character" w:styleId="Odwoanieprzypisudolnego">
    <w:name w:val="footnote reference"/>
    <w:semiHidden/>
    <w:rsid w:val="009001C2"/>
    <w:rPr>
      <w:vertAlign w:val="superscript"/>
    </w:rPr>
  </w:style>
  <w:style w:type="paragraph" w:styleId="Listapunktowana4">
    <w:name w:val="List Bullet 4"/>
    <w:basedOn w:val="Normalny"/>
    <w:autoRedefine/>
    <w:rsid w:val="009001C2"/>
    <w:pPr>
      <w:widowControl w:val="0"/>
      <w:numPr>
        <w:numId w:val="2"/>
      </w:numPr>
      <w:overflowPunct/>
      <w:autoSpaceDE/>
      <w:autoSpaceDN/>
      <w:spacing w:line="360" w:lineRule="atLeast"/>
      <w:jc w:val="both"/>
    </w:pPr>
    <w:rPr>
      <w:sz w:val="24"/>
      <w:szCs w:val="24"/>
    </w:rPr>
  </w:style>
  <w:style w:type="table" w:styleId="Tabela-Siatka">
    <w:name w:val="Table Grid"/>
    <w:basedOn w:val="Standardowy"/>
    <w:rsid w:val="009001C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41">
    <w:name w:val="c41"/>
    <w:rsid w:val="009001C2"/>
    <w:rPr>
      <w:rFonts w:ascii="MS Sans Serif" w:hAnsi="MS Sans Serif" w:hint="default"/>
      <w:sz w:val="20"/>
      <w:szCs w:val="20"/>
    </w:rPr>
  </w:style>
  <w:style w:type="paragraph" w:styleId="NormalnyWeb">
    <w:name w:val="Normal (Web)"/>
    <w:basedOn w:val="Normalny"/>
    <w:rsid w:val="009001C2"/>
    <w:pPr>
      <w:overflowPunct/>
      <w:autoSpaceDE/>
      <w:autoSpaceDN/>
      <w:adjustRightInd/>
      <w:spacing w:before="100" w:beforeAutospacing="1" w:after="100" w:afterAutospacing="1"/>
      <w:textAlignment w:val="auto"/>
    </w:pPr>
    <w:rPr>
      <w:rFonts w:ascii="Verdana" w:hAnsi="Verdana"/>
      <w:color w:val="000000"/>
      <w:sz w:val="18"/>
      <w:szCs w:val="18"/>
    </w:rPr>
  </w:style>
  <w:style w:type="paragraph" w:styleId="Tekstdymka">
    <w:name w:val="Balloon Text"/>
    <w:basedOn w:val="Normalny"/>
    <w:link w:val="TekstdymkaZnak"/>
    <w:semiHidden/>
    <w:rsid w:val="009001C2"/>
    <w:pPr>
      <w:widowControl w:val="0"/>
      <w:overflowPunct/>
      <w:autoSpaceDE/>
      <w:autoSpaceDN/>
      <w:spacing w:line="360" w:lineRule="atLeast"/>
      <w:jc w:val="both"/>
    </w:pPr>
    <w:rPr>
      <w:rFonts w:ascii="Tahoma" w:hAnsi="Tahoma"/>
      <w:sz w:val="16"/>
      <w:szCs w:val="16"/>
    </w:rPr>
  </w:style>
  <w:style w:type="character" w:customStyle="1" w:styleId="TekstdymkaZnak">
    <w:name w:val="Tekst dymka Znak"/>
    <w:basedOn w:val="Domylnaczcionkaakapitu"/>
    <w:link w:val="Tekstdymka"/>
    <w:semiHidden/>
    <w:rsid w:val="009001C2"/>
    <w:rPr>
      <w:rFonts w:ascii="Tahoma" w:eastAsia="Times New Roman" w:hAnsi="Tahoma" w:cs="Times New Roman"/>
      <w:sz w:val="16"/>
      <w:szCs w:val="16"/>
    </w:rPr>
  </w:style>
  <w:style w:type="paragraph" w:styleId="Tekstpodstawowywcity3">
    <w:name w:val="Body Text Indent 3"/>
    <w:basedOn w:val="Normalny"/>
    <w:link w:val="Tekstpodstawowywcity3Znak"/>
    <w:rsid w:val="009001C2"/>
    <w:pPr>
      <w:widowControl w:val="0"/>
      <w:overflowPunct/>
      <w:autoSpaceDE/>
      <w:autoSpaceDN/>
      <w:spacing w:after="120" w:line="360" w:lineRule="atLeast"/>
      <w:ind w:left="283"/>
      <w:jc w:val="both"/>
    </w:pPr>
    <w:rPr>
      <w:sz w:val="16"/>
      <w:szCs w:val="16"/>
    </w:rPr>
  </w:style>
  <w:style w:type="character" w:customStyle="1" w:styleId="Tekstpodstawowywcity3Znak">
    <w:name w:val="Tekst podstawowy wcięty 3 Znak"/>
    <w:basedOn w:val="Domylnaczcionkaakapitu"/>
    <w:link w:val="Tekstpodstawowywcity3"/>
    <w:rsid w:val="009001C2"/>
    <w:rPr>
      <w:rFonts w:ascii="Times New Roman" w:eastAsia="Times New Roman" w:hAnsi="Times New Roman" w:cs="Times New Roman"/>
      <w:sz w:val="16"/>
      <w:szCs w:val="16"/>
    </w:rPr>
  </w:style>
  <w:style w:type="paragraph" w:customStyle="1" w:styleId="StylNagwek3ArialNarrow">
    <w:name w:val="Styl Nagłówek 3 + Arial Narrow"/>
    <w:basedOn w:val="Nagwek3"/>
    <w:autoRedefine/>
    <w:rsid w:val="009001C2"/>
    <w:pPr>
      <w:tabs>
        <w:tab w:val="num" w:pos="426"/>
      </w:tabs>
      <w:ind w:left="1080" w:hanging="720"/>
      <w:jc w:val="left"/>
    </w:pPr>
    <w:rPr>
      <w:iCs/>
    </w:rPr>
  </w:style>
  <w:style w:type="paragraph" w:styleId="Akapitzlist">
    <w:name w:val="List Paragraph"/>
    <w:basedOn w:val="Normalny"/>
    <w:qFormat/>
    <w:rsid w:val="009001C2"/>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styleId="Odwoaniedokomentarza">
    <w:name w:val="annotation reference"/>
    <w:semiHidden/>
    <w:rsid w:val="009001C2"/>
    <w:rPr>
      <w:sz w:val="16"/>
      <w:szCs w:val="16"/>
    </w:rPr>
  </w:style>
  <w:style w:type="paragraph" w:styleId="Tekstkomentarza">
    <w:name w:val="annotation text"/>
    <w:basedOn w:val="Normalny"/>
    <w:link w:val="TekstkomentarzaZnak"/>
    <w:semiHidden/>
    <w:rsid w:val="009001C2"/>
    <w:pPr>
      <w:widowControl w:val="0"/>
      <w:overflowPunct/>
      <w:autoSpaceDE/>
      <w:autoSpaceDN/>
      <w:spacing w:line="360" w:lineRule="atLeast"/>
      <w:jc w:val="both"/>
    </w:pPr>
  </w:style>
  <w:style w:type="character" w:customStyle="1" w:styleId="TekstkomentarzaZnak">
    <w:name w:val="Tekst komentarza Znak"/>
    <w:basedOn w:val="Domylnaczcionkaakapitu"/>
    <w:link w:val="Tekstkomentarza"/>
    <w:semiHidden/>
    <w:rsid w:val="009001C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001C2"/>
    <w:rPr>
      <w:b/>
      <w:bCs/>
    </w:rPr>
  </w:style>
  <w:style w:type="character" w:customStyle="1" w:styleId="TematkomentarzaZnak">
    <w:name w:val="Temat komentarza Znak"/>
    <w:basedOn w:val="TekstkomentarzaZnak"/>
    <w:link w:val="Tematkomentarza"/>
    <w:semiHidden/>
    <w:rsid w:val="009001C2"/>
    <w:rPr>
      <w:rFonts w:ascii="Times New Roman" w:eastAsia="Times New Roman" w:hAnsi="Times New Roman" w:cs="Times New Roman"/>
      <w:b/>
      <w:bCs/>
      <w:sz w:val="20"/>
      <w:szCs w:val="20"/>
    </w:rPr>
  </w:style>
  <w:style w:type="paragraph" w:customStyle="1" w:styleId="WW-Tekstpodstawowywcity2">
    <w:name w:val="WW-Tekst podstawowy wcięty 2"/>
    <w:basedOn w:val="Normalny"/>
    <w:rsid w:val="009001C2"/>
    <w:pPr>
      <w:widowControl w:val="0"/>
      <w:suppressAutoHyphens/>
      <w:overflowPunct/>
      <w:autoSpaceDN/>
      <w:adjustRightInd/>
      <w:spacing w:line="278" w:lineRule="atLeast"/>
      <w:ind w:firstLine="350"/>
      <w:textAlignment w:val="auto"/>
    </w:pPr>
    <w:rPr>
      <w:rFonts w:ascii="Arial" w:hAnsi="Arial" w:cs="Arial"/>
      <w:sz w:val="24"/>
      <w:szCs w:val="24"/>
      <w:lang w:eastAsia="ar-SA"/>
    </w:rPr>
  </w:style>
  <w:style w:type="paragraph" w:customStyle="1" w:styleId="WW-Tekstpodstawowy3">
    <w:name w:val="WW-Tekst podstawowy 3"/>
    <w:basedOn w:val="Normalny"/>
    <w:rsid w:val="009001C2"/>
    <w:pPr>
      <w:widowControl w:val="0"/>
      <w:tabs>
        <w:tab w:val="left" w:pos="360"/>
      </w:tabs>
      <w:suppressAutoHyphens/>
      <w:overflowPunct/>
      <w:autoSpaceDN/>
      <w:adjustRightInd/>
      <w:spacing w:line="235" w:lineRule="atLeast"/>
      <w:jc w:val="both"/>
      <w:textAlignment w:val="auto"/>
    </w:pPr>
    <w:rPr>
      <w:rFonts w:ascii="Arial" w:hAnsi="Arial" w:cs="Arial"/>
      <w:sz w:val="24"/>
      <w:lang w:eastAsia="ar-SA"/>
    </w:rPr>
  </w:style>
  <w:style w:type="paragraph" w:customStyle="1" w:styleId="tekstost">
    <w:name w:val="tekst ost"/>
    <w:basedOn w:val="Normalny"/>
    <w:rsid w:val="009001C2"/>
    <w:pPr>
      <w:suppressAutoHyphens/>
      <w:overflowPunct/>
      <w:autoSpaceDE/>
      <w:autoSpaceDN/>
      <w:adjustRightInd/>
      <w:jc w:val="both"/>
      <w:textAlignment w:val="auto"/>
    </w:pPr>
    <w:rPr>
      <w:rFonts w:ascii="Arial" w:hAnsi="Arial"/>
      <w:lang w:eastAsia="ar-SA"/>
    </w:rPr>
  </w:style>
  <w:style w:type="paragraph" w:customStyle="1" w:styleId="WW-Tekstpodstawowy2">
    <w:name w:val="WW-Tekst podstawowy 2"/>
    <w:basedOn w:val="Normalny"/>
    <w:rsid w:val="009001C2"/>
    <w:pPr>
      <w:suppressAutoHyphens/>
      <w:overflowPunct/>
      <w:autoSpaceDE/>
      <w:autoSpaceDN/>
      <w:adjustRightInd/>
      <w:jc w:val="both"/>
      <w:textAlignment w:val="auto"/>
    </w:pPr>
    <w:rPr>
      <w:rFonts w:ascii="Arial" w:hAnsi="Arial" w:cs="Arial"/>
      <w:sz w:val="28"/>
      <w:szCs w:val="28"/>
      <w:lang w:eastAsia="ar-SA"/>
    </w:rPr>
  </w:style>
  <w:style w:type="character" w:styleId="Pogrubienie">
    <w:name w:val="Strong"/>
    <w:uiPriority w:val="22"/>
    <w:qFormat/>
    <w:rsid w:val="009001C2"/>
    <w:rPr>
      <w:rFonts w:ascii="Tahoma" w:hAnsi="Tahoma" w:cs="Tahoma" w:hint="default"/>
      <w:b/>
      <w:bCs/>
      <w:color w:val="000000"/>
      <w:sz w:val="17"/>
      <w:szCs w:val="17"/>
    </w:rPr>
  </w:style>
  <w:style w:type="character" w:customStyle="1" w:styleId="biggertext3">
    <w:name w:val="biggertext3"/>
    <w:rsid w:val="009001C2"/>
    <w:rPr>
      <w:sz w:val="28"/>
      <w:szCs w:val="28"/>
    </w:rPr>
  </w:style>
  <w:style w:type="character" w:customStyle="1" w:styleId="NagwekZnak1">
    <w:name w:val="Nagłówek Znak1"/>
    <w:aliases w:val="Nagłówek strony Znak"/>
    <w:semiHidden/>
    <w:rsid w:val="009001C2"/>
    <w:rPr>
      <w:rFonts w:ascii="Arial Narrow" w:hAnsi="Arial Narrow"/>
      <w:sz w:val="22"/>
      <w:szCs w:val="24"/>
    </w:rPr>
  </w:style>
  <w:style w:type="character" w:customStyle="1" w:styleId="MapadokumentuZnak">
    <w:name w:val="Mapa dokumentu Znak"/>
    <w:link w:val="a"/>
    <w:uiPriority w:val="99"/>
    <w:semiHidden/>
    <w:rsid w:val="009001C2"/>
    <w:rPr>
      <w:rFonts w:ascii="Tahoma" w:hAnsi="Tahoma" w:cs="Wingdings"/>
      <w:shd w:val="clear" w:color="auto" w:fill="000080"/>
    </w:rPr>
  </w:style>
  <w:style w:type="table" w:customStyle="1" w:styleId="Tabela-Siatka1">
    <w:name w:val="Tabela - Siatka1"/>
    <w:basedOn w:val="Standardowy"/>
    <w:uiPriority w:val="59"/>
    <w:rsid w:val="009001C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9001C2"/>
  </w:style>
  <w:style w:type="character" w:styleId="Uwydatnienie">
    <w:name w:val="Emphasis"/>
    <w:qFormat/>
    <w:rsid w:val="009001C2"/>
    <w:rPr>
      <w:i/>
      <w:iCs/>
    </w:rPr>
  </w:style>
  <w:style w:type="character" w:customStyle="1" w:styleId="contenttableitem">
    <w:name w:val="contenttableitem"/>
    <w:rsid w:val="009001C2"/>
  </w:style>
  <w:style w:type="paragraph" w:customStyle="1" w:styleId="ZwykytekstZB">
    <w:name w:val="Zwykły tekst ZB"/>
    <w:basedOn w:val="Akapitzlist"/>
    <w:link w:val="ZwykytekstZBZnak"/>
    <w:qFormat/>
    <w:rsid w:val="009001C2"/>
    <w:pPr>
      <w:ind w:left="0"/>
      <w:jc w:val="both"/>
    </w:pPr>
    <w:rPr>
      <w:rFonts w:ascii="Arial Narrow" w:hAnsi="Arial Narrow"/>
      <w:szCs w:val="24"/>
    </w:rPr>
  </w:style>
  <w:style w:type="character" w:customStyle="1" w:styleId="ZwykytekstZBZnak">
    <w:name w:val="Zwykły tekst ZB Znak"/>
    <w:link w:val="ZwykytekstZB"/>
    <w:rsid w:val="009001C2"/>
    <w:rPr>
      <w:rFonts w:ascii="Arial Narrow" w:eastAsia="Calibri" w:hAnsi="Arial Narrow" w:cs="Times New Roman"/>
      <w:szCs w:val="24"/>
    </w:rPr>
  </w:style>
  <w:style w:type="paragraph" w:styleId="Plandokumentu">
    <w:name w:val="Document Map"/>
    <w:basedOn w:val="Normalny"/>
    <w:link w:val="PlandokumentuZnak"/>
    <w:uiPriority w:val="99"/>
    <w:semiHidden/>
    <w:unhideWhenUsed/>
    <w:rsid w:val="009001C2"/>
    <w:rPr>
      <w:rFonts w:ascii="Segoe UI" w:hAnsi="Segoe UI" w:cs="Segoe UI"/>
      <w:sz w:val="16"/>
      <w:szCs w:val="16"/>
    </w:rPr>
  </w:style>
  <w:style w:type="character" w:customStyle="1" w:styleId="PlandokumentuZnak">
    <w:name w:val="Plan dokumentu Znak"/>
    <w:basedOn w:val="Domylnaczcionkaakapitu"/>
    <w:link w:val="Plandokumentu"/>
    <w:uiPriority w:val="99"/>
    <w:semiHidden/>
    <w:rsid w:val="009001C2"/>
    <w:rPr>
      <w:rFonts w:ascii="Segoe UI" w:eastAsia="Times New Roman" w:hAnsi="Segoe UI" w:cs="Segoe UI"/>
      <w:sz w:val="16"/>
      <w:szCs w:val="16"/>
      <w:lang w:eastAsia="pl-PL"/>
    </w:rPr>
  </w:style>
  <w:style w:type="paragraph" w:styleId="Nagwekspisutreci">
    <w:name w:val="TOC Heading"/>
    <w:basedOn w:val="Nagwek1"/>
    <w:next w:val="Normalny"/>
    <w:uiPriority w:val="39"/>
    <w:unhideWhenUsed/>
    <w:qFormat/>
    <w:rsid w:val="009001C2"/>
    <w:pPr>
      <w:keepLines/>
      <w:widowControl/>
      <w:numPr>
        <w:numId w:val="0"/>
      </w:numPr>
      <w:adjustRightInd/>
      <w:spacing w:before="240" w:line="259" w:lineRule="auto"/>
      <w:jc w:val="left"/>
      <w:textAlignment w:val="auto"/>
      <w:outlineLvl w:val="9"/>
    </w:pPr>
    <w:rPr>
      <w:rFonts w:asciiTheme="majorHAnsi" w:eastAsiaTheme="majorEastAsia" w:hAnsiTheme="majorHAnsi" w:cstheme="majorBidi"/>
      <w:b w:val="0"/>
      <w:bCs w:val="0"/>
      <w:color w:val="2E74B5" w:themeColor="accent1" w:themeShade="BF"/>
      <w:kern w:val="0"/>
      <w:sz w:val="32"/>
    </w:rPr>
  </w:style>
  <w:style w:type="paragraph" w:styleId="Bezodstpw">
    <w:name w:val="No Spacing"/>
    <w:link w:val="BezodstpwZnak"/>
    <w:uiPriority w:val="1"/>
    <w:qFormat/>
    <w:rsid w:val="000E6F12"/>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0E6F12"/>
    <w:rPr>
      <w:rFonts w:ascii="Calibri" w:eastAsia="Times New Roman" w:hAnsi="Calibri" w:cs="Times New Roman"/>
      <w:lang w:eastAsia="pl-PL"/>
    </w:rPr>
  </w:style>
</w:styles>
</file>

<file path=word/webSettings.xml><?xml version="1.0" encoding="utf-8"?>
<w:webSettings xmlns:r="http://schemas.openxmlformats.org/officeDocument/2006/relationships" xmlns:w="http://schemas.openxmlformats.org/wordprocessingml/2006/main">
  <w:divs>
    <w:div w:id="240797456">
      <w:bodyDiv w:val="1"/>
      <w:marLeft w:val="0"/>
      <w:marRight w:val="0"/>
      <w:marTop w:val="0"/>
      <w:marBottom w:val="0"/>
      <w:divBdr>
        <w:top w:val="none" w:sz="0" w:space="0" w:color="auto"/>
        <w:left w:val="none" w:sz="0" w:space="0" w:color="auto"/>
        <w:bottom w:val="none" w:sz="0" w:space="0" w:color="auto"/>
        <w:right w:val="none" w:sz="0" w:space="0" w:color="auto"/>
      </w:divBdr>
    </w:div>
    <w:div w:id="952129233">
      <w:bodyDiv w:val="1"/>
      <w:marLeft w:val="0"/>
      <w:marRight w:val="0"/>
      <w:marTop w:val="0"/>
      <w:marBottom w:val="0"/>
      <w:divBdr>
        <w:top w:val="none" w:sz="0" w:space="0" w:color="auto"/>
        <w:left w:val="none" w:sz="0" w:space="0" w:color="auto"/>
        <w:bottom w:val="none" w:sz="0" w:space="0" w:color="auto"/>
        <w:right w:val="none" w:sz="0" w:space="0" w:color="auto"/>
      </w:divBdr>
    </w:div>
    <w:div w:id="999193215">
      <w:bodyDiv w:val="1"/>
      <w:marLeft w:val="0"/>
      <w:marRight w:val="0"/>
      <w:marTop w:val="0"/>
      <w:marBottom w:val="0"/>
      <w:divBdr>
        <w:top w:val="none" w:sz="0" w:space="0" w:color="auto"/>
        <w:left w:val="none" w:sz="0" w:space="0" w:color="auto"/>
        <w:bottom w:val="none" w:sz="0" w:space="0" w:color="auto"/>
        <w:right w:val="none" w:sz="0" w:space="0" w:color="auto"/>
      </w:divBdr>
    </w:div>
    <w:div w:id="1472406470">
      <w:bodyDiv w:val="1"/>
      <w:marLeft w:val="0"/>
      <w:marRight w:val="0"/>
      <w:marTop w:val="0"/>
      <w:marBottom w:val="0"/>
      <w:divBdr>
        <w:top w:val="none" w:sz="0" w:space="0" w:color="auto"/>
        <w:left w:val="none" w:sz="0" w:space="0" w:color="auto"/>
        <w:bottom w:val="none" w:sz="0" w:space="0" w:color="auto"/>
        <w:right w:val="none" w:sz="0" w:space="0" w:color="auto"/>
      </w:divBdr>
    </w:div>
    <w:div w:id="211886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C8268-A8C2-479A-8D19-3E77BECDA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3056</Words>
  <Characters>18339</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dc:creator>
  <cp:keywords/>
  <dc:description/>
  <cp:lastModifiedBy>ARCUS02</cp:lastModifiedBy>
  <cp:revision>16</cp:revision>
  <cp:lastPrinted>2020-02-28T11:40:00Z</cp:lastPrinted>
  <dcterms:created xsi:type="dcterms:W3CDTF">2019-10-28T21:47:00Z</dcterms:created>
  <dcterms:modified xsi:type="dcterms:W3CDTF">2020-02-28T11:40:00Z</dcterms:modified>
</cp:coreProperties>
</file>